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94" w:type="dxa"/>
        <w:tblLook w:val="04A0" w:firstRow="1" w:lastRow="0" w:firstColumn="1" w:lastColumn="0" w:noHBand="0" w:noVBand="1"/>
      </w:tblPr>
      <w:tblGrid>
        <w:gridCol w:w="3544"/>
        <w:gridCol w:w="5850"/>
      </w:tblGrid>
      <w:tr w:rsidR="00547A52" w:rsidRPr="00540D42" w14:paraId="61D0162F" w14:textId="77777777" w:rsidTr="00527B8E">
        <w:tc>
          <w:tcPr>
            <w:tcW w:w="3544" w:type="dxa"/>
            <w:shd w:val="clear" w:color="auto" w:fill="auto"/>
          </w:tcPr>
          <w:p w14:paraId="7661189E" w14:textId="77777777" w:rsidR="00C616DF" w:rsidRDefault="00C616DF" w:rsidP="005A1A6F">
            <w:pPr>
              <w:spacing w:line="360" w:lineRule="exact"/>
              <w:jc w:val="center"/>
              <w:rPr>
                <w:rFonts w:asciiTheme="majorHAnsi" w:hAnsiTheme="majorHAnsi" w:cstheme="majorHAnsi"/>
                <w:b/>
                <w:sz w:val="28"/>
                <w:szCs w:val="28"/>
              </w:rPr>
            </w:pPr>
            <w:r w:rsidRPr="00540D42">
              <w:rPr>
                <w:rFonts w:asciiTheme="majorHAnsi" w:hAnsiTheme="majorHAnsi" w:cstheme="majorHAnsi"/>
                <w:b/>
                <w:sz w:val="28"/>
                <w:szCs w:val="28"/>
              </w:rPr>
              <w:t>BỘ Y TẾ</w:t>
            </w:r>
          </w:p>
          <w:p w14:paraId="6C86CCE1" w14:textId="3E8E4D17" w:rsidR="00527B8E" w:rsidRPr="00527B8E" w:rsidRDefault="00527B8E" w:rsidP="004C7361">
            <w:pPr>
              <w:spacing w:line="240" w:lineRule="exact"/>
              <w:jc w:val="center"/>
              <w:rPr>
                <w:rFonts w:asciiTheme="majorHAnsi" w:hAnsiTheme="majorHAnsi" w:cstheme="majorHAnsi"/>
                <w:b/>
                <w:sz w:val="28"/>
                <w:szCs w:val="28"/>
                <w:vertAlign w:val="superscript"/>
              </w:rPr>
            </w:pPr>
            <w:r>
              <w:rPr>
                <w:rFonts w:asciiTheme="majorHAnsi" w:hAnsiTheme="majorHAnsi" w:cstheme="majorHAnsi"/>
                <w:b/>
                <w:sz w:val="28"/>
                <w:szCs w:val="28"/>
                <w:vertAlign w:val="superscript"/>
              </w:rPr>
              <w:t>____________</w:t>
            </w:r>
          </w:p>
        </w:tc>
        <w:tc>
          <w:tcPr>
            <w:tcW w:w="5850" w:type="dxa"/>
            <w:shd w:val="clear" w:color="auto" w:fill="auto"/>
          </w:tcPr>
          <w:p w14:paraId="0A6ED55F" w14:textId="77777777" w:rsidR="00C616DF" w:rsidRPr="00540D42" w:rsidRDefault="00C616DF" w:rsidP="005A1A6F">
            <w:pPr>
              <w:spacing w:line="360" w:lineRule="exact"/>
              <w:jc w:val="center"/>
              <w:rPr>
                <w:rFonts w:asciiTheme="majorHAnsi" w:hAnsiTheme="majorHAnsi" w:cstheme="majorHAnsi"/>
                <w:b/>
                <w:szCs w:val="28"/>
              </w:rPr>
            </w:pPr>
            <w:r w:rsidRPr="00540D42">
              <w:rPr>
                <w:rFonts w:asciiTheme="majorHAnsi" w:hAnsiTheme="majorHAnsi" w:cstheme="majorHAnsi"/>
                <w:b/>
                <w:szCs w:val="28"/>
              </w:rPr>
              <w:t>CỘNG HÒA XÃ HỘI CHỦ NGHĨA VIỆT NAM</w:t>
            </w:r>
          </w:p>
          <w:p w14:paraId="1F9EEBC0" w14:textId="77777777" w:rsidR="00C616DF" w:rsidRDefault="00527B8E" w:rsidP="004C7361">
            <w:pPr>
              <w:spacing w:line="340" w:lineRule="exact"/>
              <w:jc w:val="center"/>
              <w:rPr>
                <w:rFonts w:asciiTheme="majorHAnsi" w:hAnsiTheme="majorHAnsi" w:cstheme="majorHAnsi"/>
                <w:b/>
                <w:sz w:val="28"/>
                <w:szCs w:val="28"/>
              </w:rPr>
            </w:pPr>
            <w:r>
              <w:rPr>
                <w:rFonts w:asciiTheme="majorHAnsi" w:hAnsiTheme="majorHAnsi" w:cstheme="majorHAnsi"/>
                <w:b/>
                <w:sz w:val="28"/>
                <w:szCs w:val="28"/>
              </w:rPr>
              <w:t>Độc lập - Tự do -</w:t>
            </w:r>
            <w:r w:rsidR="00C616DF" w:rsidRPr="00540D42">
              <w:rPr>
                <w:rFonts w:asciiTheme="majorHAnsi" w:hAnsiTheme="majorHAnsi" w:cstheme="majorHAnsi"/>
                <w:b/>
                <w:sz w:val="28"/>
                <w:szCs w:val="28"/>
              </w:rPr>
              <w:t xml:space="preserve"> Hạnh phúc</w:t>
            </w:r>
          </w:p>
          <w:p w14:paraId="58FC4AD8" w14:textId="260A7473" w:rsidR="00527B8E" w:rsidRPr="004C7361" w:rsidRDefault="00527B8E" w:rsidP="004C7361">
            <w:pPr>
              <w:spacing w:line="240" w:lineRule="exact"/>
              <w:jc w:val="center"/>
              <w:rPr>
                <w:rFonts w:asciiTheme="majorHAnsi" w:hAnsiTheme="majorHAnsi" w:cstheme="majorHAnsi"/>
                <w:b/>
                <w:vertAlign w:val="superscript"/>
              </w:rPr>
            </w:pPr>
            <w:r w:rsidRPr="004C7361">
              <w:rPr>
                <w:rFonts w:asciiTheme="majorHAnsi" w:hAnsiTheme="majorHAnsi" w:cstheme="majorHAnsi"/>
                <w:b/>
                <w:vertAlign w:val="superscript"/>
              </w:rPr>
              <w:t>_________________________________________</w:t>
            </w:r>
          </w:p>
        </w:tc>
      </w:tr>
      <w:tr w:rsidR="00547A52" w:rsidRPr="00540D42" w14:paraId="01833BFF" w14:textId="77777777" w:rsidTr="00527B8E">
        <w:tc>
          <w:tcPr>
            <w:tcW w:w="3544" w:type="dxa"/>
            <w:shd w:val="clear" w:color="auto" w:fill="auto"/>
          </w:tcPr>
          <w:p w14:paraId="06F0017D" w14:textId="26009339" w:rsidR="00C616DF" w:rsidRPr="00540D42" w:rsidRDefault="00C616DF" w:rsidP="005A1A6F">
            <w:pPr>
              <w:spacing w:line="360" w:lineRule="exact"/>
              <w:jc w:val="center"/>
              <w:rPr>
                <w:rFonts w:asciiTheme="majorHAnsi" w:hAnsiTheme="majorHAnsi" w:cstheme="majorHAnsi"/>
                <w:sz w:val="28"/>
                <w:szCs w:val="28"/>
              </w:rPr>
            </w:pPr>
            <w:r w:rsidRPr="00540D42">
              <w:rPr>
                <w:rFonts w:asciiTheme="majorHAnsi" w:hAnsiTheme="majorHAnsi" w:cstheme="majorHAnsi"/>
                <w:sz w:val="28"/>
                <w:szCs w:val="28"/>
              </w:rPr>
              <w:t>Số:          /202</w:t>
            </w:r>
            <w:r w:rsidR="00D501DC">
              <w:rPr>
                <w:rFonts w:asciiTheme="majorHAnsi" w:hAnsiTheme="majorHAnsi" w:cstheme="majorHAnsi"/>
                <w:sz w:val="28"/>
                <w:szCs w:val="28"/>
              </w:rPr>
              <w:t>5</w:t>
            </w:r>
            <w:r w:rsidRPr="00540D42">
              <w:rPr>
                <w:rFonts w:asciiTheme="majorHAnsi" w:hAnsiTheme="majorHAnsi" w:cstheme="majorHAnsi"/>
                <w:sz w:val="28"/>
                <w:szCs w:val="28"/>
              </w:rPr>
              <w:t>/TT-BYT</w:t>
            </w:r>
          </w:p>
        </w:tc>
        <w:tc>
          <w:tcPr>
            <w:tcW w:w="5850" w:type="dxa"/>
            <w:shd w:val="clear" w:color="auto" w:fill="auto"/>
          </w:tcPr>
          <w:p w14:paraId="4075C7EA" w14:textId="0BD3ECE7" w:rsidR="00C616DF" w:rsidRPr="00540D42" w:rsidRDefault="00C616DF" w:rsidP="005A1A6F">
            <w:pPr>
              <w:spacing w:line="360" w:lineRule="exact"/>
              <w:jc w:val="center"/>
              <w:rPr>
                <w:rFonts w:asciiTheme="majorHAnsi" w:hAnsiTheme="majorHAnsi" w:cstheme="majorHAnsi"/>
                <w:i/>
                <w:sz w:val="28"/>
                <w:szCs w:val="28"/>
              </w:rPr>
            </w:pPr>
            <w:r w:rsidRPr="00540D42">
              <w:rPr>
                <w:rFonts w:asciiTheme="majorHAnsi" w:hAnsiTheme="majorHAnsi" w:cstheme="majorHAnsi"/>
                <w:i/>
                <w:sz w:val="28"/>
                <w:szCs w:val="28"/>
              </w:rPr>
              <w:t>Hà Nội, ngày      tháng     năm 202</w:t>
            </w:r>
            <w:r w:rsidR="00D501DC">
              <w:rPr>
                <w:rFonts w:asciiTheme="majorHAnsi" w:hAnsiTheme="majorHAnsi" w:cstheme="majorHAnsi"/>
                <w:i/>
                <w:sz w:val="28"/>
                <w:szCs w:val="28"/>
              </w:rPr>
              <w:t>5</w:t>
            </w:r>
          </w:p>
        </w:tc>
      </w:tr>
    </w:tbl>
    <w:p w14:paraId="2EF423C2" w14:textId="77777777" w:rsidR="00022BD5" w:rsidRPr="00540D42" w:rsidRDefault="00022BD5" w:rsidP="004C7361">
      <w:pPr>
        <w:spacing w:line="240" w:lineRule="exact"/>
        <w:jc w:val="both"/>
        <w:rPr>
          <w:b/>
          <w:sz w:val="28"/>
          <w:szCs w:val="28"/>
        </w:rPr>
      </w:pPr>
    </w:p>
    <w:p w14:paraId="2373A241" w14:textId="77777777" w:rsidR="00D87C2A" w:rsidRDefault="00C616DF" w:rsidP="004C7361">
      <w:pPr>
        <w:spacing w:before="120" w:line="340" w:lineRule="exact"/>
        <w:jc w:val="center"/>
        <w:outlineLvl w:val="0"/>
        <w:rPr>
          <w:b/>
          <w:sz w:val="28"/>
          <w:szCs w:val="28"/>
        </w:rPr>
      </w:pPr>
      <w:r w:rsidRPr="00540D42">
        <w:rPr>
          <w:b/>
          <w:sz w:val="28"/>
          <w:szCs w:val="28"/>
        </w:rPr>
        <w:t>THÔNG TƯ</w:t>
      </w:r>
      <w:r w:rsidR="003753BB">
        <w:rPr>
          <w:b/>
          <w:sz w:val="28"/>
          <w:szCs w:val="28"/>
        </w:rPr>
        <w:br/>
      </w:r>
      <w:r w:rsidRPr="00540D42">
        <w:rPr>
          <w:b/>
          <w:sz w:val="28"/>
          <w:szCs w:val="28"/>
        </w:rPr>
        <w:t xml:space="preserve"> Quy định về </w:t>
      </w:r>
      <w:r w:rsidR="00D87C2A" w:rsidRPr="00D87C2A">
        <w:rPr>
          <w:b/>
          <w:sz w:val="28"/>
          <w:szCs w:val="28"/>
        </w:rPr>
        <w:t xml:space="preserve">đánh giá sự hợp lý </w:t>
      </w:r>
    </w:p>
    <w:p w14:paraId="7CA1C816" w14:textId="26245A9A" w:rsidR="00D87C2A" w:rsidRDefault="00D87C2A" w:rsidP="004C7361">
      <w:pPr>
        <w:spacing w:before="120" w:line="340" w:lineRule="exact"/>
        <w:jc w:val="center"/>
        <w:outlineLvl w:val="0"/>
        <w:rPr>
          <w:b/>
          <w:sz w:val="28"/>
          <w:szCs w:val="28"/>
        </w:rPr>
      </w:pPr>
      <w:r w:rsidRPr="00D87C2A">
        <w:rPr>
          <w:b/>
          <w:sz w:val="28"/>
          <w:szCs w:val="28"/>
        </w:rPr>
        <w:t>của việc cung cấp dịch vụ khám bệnh, chữa bệnh</w:t>
      </w:r>
    </w:p>
    <w:p w14:paraId="27640400" w14:textId="386AD937" w:rsidR="004C7361" w:rsidRPr="004C7361" w:rsidRDefault="004C7361" w:rsidP="004C7361">
      <w:pPr>
        <w:spacing w:line="240" w:lineRule="exact"/>
        <w:jc w:val="center"/>
        <w:outlineLvl w:val="0"/>
        <w:rPr>
          <w:b/>
          <w:sz w:val="28"/>
          <w:szCs w:val="28"/>
          <w:vertAlign w:val="superscript"/>
        </w:rPr>
      </w:pPr>
      <w:r>
        <w:rPr>
          <w:b/>
          <w:sz w:val="28"/>
          <w:szCs w:val="28"/>
          <w:vertAlign w:val="superscript"/>
        </w:rPr>
        <w:t>_________________________</w:t>
      </w:r>
    </w:p>
    <w:p w14:paraId="47FBCC44" w14:textId="5F6F5617" w:rsidR="00C616DF" w:rsidRPr="00540D42" w:rsidRDefault="00C616DF" w:rsidP="00636913">
      <w:pPr>
        <w:ind w:firstLine="720"/>
        <w:jc w:val="both"/>
        <w:rPr>
          <w:i/>
          <w:sz w:val="28"/>
          <w:szCs w:val="28"/>
        </w:rPr>
      </w:pPr>
    </w:p>
    <w:p w14:paraId="3F6C76EE" w14:textId="77777777" w:rsidR="00D87C2A" w:rsidRPr="00D87C2A" w:rsidRDefault="00D87C2A" w:rsidP="00D87C2A">
      <w:pPr>
        <w:widowControl w:val="0"/>
        <w:autoSpaceDE w:val="0"/>
        <w:autoSpaceDN w:val="0"/>
        <w:adjustRightInd w:val="0"/>
        <w:spacing w:before="120"/>
        <w:ind w:firstLine="720"/>
        <w:rPr>
          <w:i/>
          <w:sz w:val="28"/>
          <w:szCs w:val="28"/>
        </w:rPr>
      </w:pPr>
      <w:r w:rsidRPr="00D87C2A">
        <w:rPr>
          <w:i/>
          <w:sz w:val="28"/>
          <w:szCs w:val="28"/>
        </w:rPr>
        <w:t xml:space="preserve">Căn cứ </w:t>
      </w:r>
      <w:bookmarkStart w:id="0" w:name="tvpllink_iogwzjxiui"/>
      <w:r w:rsidRPr="00D87C2A">
        <w:rPr>
          <w:i/>
          <w:sz w:val="28"/>
          <w:szCs w:val="28"/>
        </w:rPr>
        <w:t>Luật Bảo hiểm y tế</w:t>
      </w:r>
      <w:bookmarkEnd w:id="0"/>
      <w:r w:rsidRPr="00D87C2A">
        <w:rPr>
          <w:i/>
          <w:sz w:val="28"/>
          <w:szCs w:val="28"/>
        </w:rPr>
        <w:t xml:space="preserve"> ngày 14 tháng 11 năm 2008, </w:t>
      </w:r>
      <w:bookmarkStart w:id="1" w:name="tvpllink_epwdphzyyh"/>
      <w:r w:rsidRPr="00D87C2A">
        <w:rPr>
          <w:i/>
          <w:sz w:val="28"/>
          <w:szCs w:val="28"/>
        </w:rPr>
        <w:t>Luật sửa đổi, bổ sung một số điều của Luật Bảo hiểm y tế</w:t>
      </w:r>
      <w:bookmarkEnd w:id="1"/>
      <w:r w:rsidRPr="00D87C2A">
        <w:rPr>
          <w:i/>
          <w:sz w:val="28"/>
          <w:szCs w:val="28"/>
        </w:rPr>
        <w:t xml:space="preserve"> ngày 13 tháng 6 năm 2014 và </w:t>
      </w:r>
      <w:bookmarkStart w:id="2" w:name="tvpllink_twnvuehhpr"/>
      <w:r w:rsidRPr="00D87C2A">
        <w:rPr>
          <w:i/>
          <w:sz w:val="28"/>
          <w:szCs w:val="28"/>
        </w:rPr>
        <w:t>Luật sửa đổi, bổ sung một số điều của Luật Bảo hiểm y tế</w:t>
      </w:r>
      <w:bookmarkEnd w:id="2"/>
      <w:r w:rsidRPr="00D87C2A">
        <w:rPr>
          <w:i/>
          <w:sz w:val="28"/>
          <w:szCs w:val="28"/>
        </w:rPr>
        <w:t xml:space="preserve"> ngày 27 tháng 11 năm 2024;</w:t>
      </w:r>
    </w:p>
    <w:p w14:paraId="5D6BEAD2" w14:textId="77777777" w:rsidR="00D87C2A" w:rsidRPr="00D87C2A" w:rsidRDefault="00D87C2A" w:rsidP="00D87C2A">
      <w:pPr>
        <w:keepNext/>
        <w:spacing w:before="120"/>
        <w:ind w:firstLine="720"/>
        <w:jc w:val="both"/>
        <w:outlineLvl w:val="1"/>
        <w:rPr>
          <w:i/>
          <w:sz w:val="28"/>
          <w:szCs w:val="28"/>
        </w:rPr>
      </w:pPr>
      <w:r w:rsidRPr="00D87C2A">
        <w:rPr>
          <w:i/>
          <w:sz w:val="28"/>
          <w:szCs w:val="28"/>
        </w:rPr>
        <w:t>Căn cứ Nghị định số 42/2025/NĐ-CP ngày 27/02/2025 của Chính phủ quy định chức năng, nhiệm vụ, quyền hạn và cơ cấu tổ chức của Bộ Y tế;</w:t>
      </w:r>
    </w:p>
    <w:p w14:paraId="2A885140" w14:textId="79F8B776" w:rsidR="00C616DF" w:rsidRPr="00D87C2A" w:rsidRDefault="00C616DF" w:rsidP="004C7361">
      <w:pPr>
        <w:keepNext/>
        <w:spacing w:before="120" w:after="120" w:line="340" w:lineRule="exact"/>
        <w:ind w:firstLine="720"/>
        <w:jc w:val="both"/>
        <w:rPr>
          <w:i/>
          <w:sz w:val="28"/>
          <w:szCs w:val="28"/>
        </w:rPr>
      </w:pPr>
      <w:r w:rsidRPr="00D87C2A">
        <w:rPr>
          <w:i/>
          <w:sz w:val="28"/>
          <w:szCs w:val="28"/>
        </w:rPr>
        <w:t>Theo đề nghị của Cục trưởng Cục Quản lý Khám, chữa bệnh,</w:t>
      </w:r>
    </w:p>
    <w:p w14:paraId="7103A022" w14:textId="3E119F64" w:rsidR="00022BD5" w:rsidRDefault="00022BD5" w:rsidP="002F007F">
      <w:pPr>
        <w:spacing w:before="120" w:line="340" w:lineRule="exact"/>
        <w:ind w:firstLine="720"/>
        <w:jc w:val="both"/>
        <w:outlineLvl w:val="0"/>
        <w:rPr>
          <w:i/>
          <w:sz w:val="28"/>
          <w:szCs w:val="28"/>
        </w:rPr>
      </w:pPr>
      <w:r w:rsidRPr="00540D42">
        <w:rPr>
          <w:i/>
          <w:sz w:val="28"/>
          <w:szCs w:val="28"/>
        </w:rPr>
        <w:t>Bộ trưởng Bộ Y tế ban hành Thông tư quy định về</w:t>
      </w:r>
      <w:r w:rsidR="002F007F">
        <w:rPr>
          <w:i/>
          <w:sz w:val="28"/>
          <w:szCs w:val="28"/>
        </w:rPr>
        <w:t xml:space="preserve"> </w:t>
      </w:r>
      <w:r w:rsidR="002F007F" w:rsidRPr="002F007F">
        <w:rPr>
          <w:i/>
          <w:sz w:val="28"/>
          <w:szCs w:val="28"/>
        </w:rPr>
        <w:t>đánh giá sự hợp lý</w:t>
      </w:r>
      <w:r w:rsidRPr="00540D42">
        <w:rPr>
          <w:i/>
          <w:sz w:val="28"/>
          <w:szCs w:val="28"/>
        </w:rPr>
        <w:t xml:space="preserve"> </w:t>
      </w:r>
      <w:r w:rsidR="002F007F" w:rsidRPr="002F007F">
        <w:rPr>
          <w:i/>
          <w:sz w:val="28"/>
          <w:szCs w:val="28"/>
        </w:rPr>
        <w:t>của việc cung cấp dịch vụ khám bệnh, chữa bệnh</w:t>
      </w:r>
      <w:r w:rsidR="002F007F">
        <w:rPr>
          <w:i/>
          <w:sz w:val="28"/>
          <w:szCs w:val="28"/>
        </w:rPr>
        <w:t>.</w:t>
      </w:r>
    </w:p>
    <w:p w14:paraId="1701ADDA" w14:textId="77777777" w:rsidR="00DB782C" w:rsidRDefault="00DB782C" w:rsidP="00C12D54">
      <w:pPr>
        <w:spacing w:line="240" w:lineRule="exact"/>
        <w:jc w:val="both"/>
        <w:rPr>
          <w:iCs/>
          <w:sz w:val="28"/>
          <w:szCs w:val="28"/>
        </w:rPr>
      </w:pPr>
    </w:p>
    <w:p w14:paraId="2F7E9F5A" w14:textId="4B327F5E" w:rsidR="00DB782C" w:rsidRPr="00DB782C" w:rsidRDefault="00DB782C" w:rsidP="00C12D54">
      <w:pPr>
        <w:spacing w:line="340" w:lineRule="exact"/>
        <w:jc w:val="center"/>
        <w:outlineLvl w:val="0"/>
        <w:rPr>
          <w:b/>
          <w:bCs/>
          <w:iCs/>
          <w:sz w:val="28"/>
          <w:szCs w:val="28"/>
        </w:rPr>
      </w:pPr>
      <w:r w:rsidRPr="00DB782C">
        <w:rPr>
          <w:b/>
          <w:bCs/>
          <w:iCs/>
          <w:sz w:val="28"/>
          <w:szCs w:val="28"/>
        </w:rPr>
        <w:t>Chương I</w:t>
      </w:r>
      <w:r w:rsidRPr="00DB782C">
        <w:rPr>
          <w:b/>
          <w:bCs/>
          <w:iCs/>
          <w:sz w:val="28"/>
          <w:szCs w:val="28"/>
        </w:rPr>
        <w:br/>
        <w:t>QUY ĐỊNH CHUNG</w:t>
      </w:r>
    </w:p>
    <w:p w14:paraId="051AF9E4" w14:textId="77777777" w:rsidR="00DB782C" w:rsidRPr="00DB782C" w:rsidRDefault="00DB782C" w:rsidP="00C12D54">
      <w:pPr>
        <w:spacing w:line="240" w:lineRule="exact"/>
        <w:jc w:val="center"/>
        <w:rPr>
          <w:iCs/>
          <w:sz w:val="28"/>
          <w:szCs w:val="28"/>
        </w:rPr>
      </w:pPr>
    </w:p>
    <w:p w14:paraId="4B2D5A27" w14:textId="5816DE28" w:rsidR="002101D0" w:rsidRPr="00DB782C" w:rsidRDefault="00C616DF" w:rsidP="00DE2E20">
      <w:pPr>
        <w:spacing w:before="120" w:after="120" w:line="340" w:lineRule="exact"/>
        <w:ind w:firstLine="709"/>
        <w:jc w:val="both"/>
        <w:outlineLvl w:val="1"/>
        <w:rPr>
          <w:rFonts w:asciiTheme="majorHAnsi" w:hAnsiTheme="majorHAnsi" w:cstheme="majorHAnsi"/>
          <w:b/>
          <w:sz w:val="28"/>
          <w:szCs w:val="28"/>
        </w:rPr>
      </w:pPr>
      <w:r w:rsidRPr="00041CCF">
        <w:rPr>
          <w:rFonts w:asciiTheme="majorHAnsi" w:hAnsiTheme="majorHAnsi" w:cstheme="majorHAnsi"/>
          <w:b/>
          <w:sz w:val="28"/>
          <w:szCs w:val="28"/>
        </w:rPr>
        <w:t>Điều 1. Phạm vi điều chỉnh</w:t>
      </w:r>
    </w:p>
    <w:p w14:paraId="57052A29" w14:textId="589DA339" w:rsidR="00204DAA" w:rsidRDefault="002101D0" w:rsidP="00D86BFC">
      <w:pPr>
        <w:spacing w:before="120" w:after="120" w:line="340" w:lineRule="exact"/>
        <w:ind w:firstLine="709"/>
        <w:jc w:val="both"/>
        <w:rPr>
          <w:rFonts w:asciiTheme="majorHAnsi" w:hAnsiTheme="majorHAnsi" w:cstheme="majorHAnsi"/>
          <w:sz w:val="28"/>
          <w:szCs w:val="28"/>
        </w:rPr>
      </w:pPr>
      <w:r w:rsidRPr="00041CCF">
        <w:rPr>
          <w:rFonts w:asciiTheme="majorHAnsi" w:hAnsiTheme="majorHAnsi" w:cstheme="majorHAnsi"/>
          <w:sz w:val="28"/>
          <w:szCs w:val="28"/>
        </w:rPr>
        <w:t xml:space="preserve">1. </w:t>
      </w:r>
      <w:r w:rsidR="00C616DF" w:rsidRPr="00041CCF">
        <w:rPr>
          <w:rFonts w:asciiTheme="majorHAnsi" w:hAnsiTheme="majorHAnsi" w:cstheme="majorHAnsi"/>
          <w:sz w:val="28"/>
          <w:szCs w:val="28"/>
        </w:rPr>
        <w:t xml:space="preserve">Thông tư này quy định </w:t>
      </w:r>
      <w:r w:rsidR="00D86BFC">
        <w:rPr>
          <w:rFonts w:asciiTheme="majorHAnsi" w:hAnsiTheme="majorHAnsi" w:cstheme="majorHAnsi"/>
          <w:sz w:val="28"/>
          <w:szCs w:val="28"/>
        </w:rPr>
        <w:t>đánh giá việc</w:t>
      </w:r>
      <w:r w:rsidR="00204DAA">
        <w:rPr>
          <w:rFonts w:asciiTheme="majorHAnsi" w:hAnsiTheme="majorHAnsi" w:cstheme="majorHAnsi"/>
          <w:sz w:val="28"/>
          <w:szCs w:val="28"/>
        </w:rPr>
        <w:t xml:space="preserve"> cung cấp dịch vụ khám bệnh, chữa bệnh</w:t>
      </w:r>
      <w:r w:rsidR="00D86BFC">
        <w:rPr>
          <w:rFonts w:asciiTheme="majorHAnsi" w:hAnsiTheme="majorHAnsi" w:cstheme="majorHAnsi"/>
          <w:sz w:val="28"/>
          <w:szCs w:val="28"/>
        </w:rPr>
        <w:t xml:space="preserve"> nhằm mục đích cải thiện chất lượng dịch vụ.</w:t>
      </w:r>
    </w:p>
    <w:p w14:paraId="2FE9A665" w14:textId="627D6C37" w:rsidR="00D86BFC" w:rsidRDefault="00D86BFC" w:rsidP="00D86BFC">
      <w:pPr>
        <w:spacing w:before="120" w:after="120" w:line="340" w:lineRule="exact"/>
        <w:ind w:firstLine="709"/>
        <w:jc w:val="both"/>
        <w:rPr>
          <w:rFonts w:asciiTheme="majorHAnsi" w:hAnsiTheme="majorHAnsi" w:cstheme="majorHAnsi"/>
          <w:sz w:val="28"/>
          <w:szCs w:val="28"/>
        </w:rPr>
      </w:pPr>
      <w:r>
        <w:rPr>
          <w:rFonts w:asciiTheme="majorHAnsi" w:hAnsiTheme="majorHAnsi" w:cstheme="majorHAnsi"/>
          <w:sz w:val="28"/>
          <w:szCs w:val="28"/>
        </w:rPr>
        <w:t>2. Kết quả đánh giá không làm căn cứ để giám định chi phí khám bệnh, chữa bệnh bảo hiểm y tế.</w:t>
      </w:r>
    </w:p>
    <w:p w14:paraId="32694702" w14:textId="77777777" w:rsidR="00DB0B58" w:rsidRPr="00041CCF" w:rsidRDefault="00DB0B58" w:rsidP="00DE2E20">
      <w:pPr>
        <w:spacing w:before="120" w:after="120" w:line="340" w:lineRule="exact"/>
        <w:ind w:firstLine="709"/>
        <w:jc w:val="both"/>
        <w:outlineLvl w:val="1"/>
        <w:rPr>
          <w:rFonts w:asciiTheme="majorHAnsi" w:hAnsiTheme="majorHAnsi" w:cstheme="majorHAnsi"/>
          <w:b/>
          <w:sz w:val="28"/>
          <w:szCs w:val="28"/>
        </w:rPr>
      </w:pPr>
      <w:bookmarkStart w:id="3" w:name="_Hlk185606756"/>
      <w:r w:rsidRPr="00041CCF">
        <w:rPr>
          <w:rFonts w:asciiTheme="majorHAnsi" w:hAnsiTheme="majorHAnsi" w:cstheme="majorHAnsi"/>
          <w:b/>
          <w:sz w:val="28"/>
          <w:szCs w:val="28"/>
        </w:rPr>
        <w:t>Điều 2. Giải thích từ ngữ</w:t>
      </w:r>
    </w:p>
    <w:bookmarkEnd w:id="3"/>
    <w:p w14:paraId="03A4A7C4" w14:textId="77777777" w:rsidR="00F87C74" w:rsidRPr="00041CCF" w:rsidRDefault="00F87C74" w:rsidP="00DE2E20">
      <w:pPr>
        <w:spacing w:before="120" w:after="120" w:line="340" w:lineRule="exact"/>
        <w:ind w:firstLine="709"/>
        <w:jc w:val="both"/>
        <w:rPr>
          <w:rFonts w:asciiTheme="majorHAnsi" w:hAnsiTheme="majorHAnsi" w:cstheme="majorHAnsi"/>
          <w:sz w:val="28"/>
          <w:szCs w:val="28"/>
          <w:shd w:val="clear" w:color="auto" w:fill="FFFFFF"/>
          <w:lang w:val="vi-VN"/>
        </w:rPr>
      </w:pPr>
      <w:r w:rsidRPr="00041CCF">
        <w:rPr>
          <w:rFonts w:asciiTheme="majorHAnsi" w:hAnsiTheme="majorHAnsi" w:cstheme="majorHAnsi"/>
          <w:sz w:val="28"/>
          <w:szCs w:val="28"/>
          <w:shd w:val="clear" w:color="auto" w:fill="FFFFFF"/>
          <w:lang w:val="vi-VN"/>
        </w:rPr>
        <w:t>Trong Thông tư này, các từ ngữ dưới đây được hiểu như sau:</w:t>
      </w:r>
    </w:p>
    <w:p w14:paraId="42693D00" w14:textId="63AF8C0C" w:rsidR="0066033A" w:rsidRDefault="00B86417" w:rsidP="00F95746">
      <w:pPr>
        <w:spacing w:before="120" w:after="120" w:line="340" w:lineRule="exact"/>
        <w:ind w:firstLine="709"/>
        <w:jc w:val="both"/>
        <w:rPr>
          <w:rFonts w:asciiTheme="majorHAnsi" w:hAnsiTheme="majorHAnsi" w:cstheme="majorHAnsi"/>
          <w:sz w:val="28"/>
          <w:szCs w:val="28"/>
          <w:shd w:val="clear" w:color="auto" w:fill="FFFFFF"/>
        </w:rPr>
      </w:pPr>
      <w:r w:rsidRPr="00041CCF">
        <w:rPr>
          <w:rFonts w:asciiTheme="majorHAnsi" w:hAnsiTheme="majorHAnsi" w:cstheme="majorHAnsi"/>
          <w:sz w:val="28"/>
          <w:szCs w:val="28"/>
          <w:shd w:val="clear" w:color="auto" w:fill="FFFFFF"/>
          <w:lang w:val="vi-VN"/>
        </w:rPr>
        <w:t>1</w:t>
      </w:r>
      <w:r w:rsidR="00F95746">
        <w:rPr>
          <w:rFonts w:asciiTheme="majorHAnsi" w:hAnsiTheme="majorHAnsi" w:cstheme="majorHAnsi"/>
          <w:sz w:val="28"/>
          <w:szCs w:val="28"/>
          <w:shd w:val="clear" w:color="auto" w:fill="FFFFFF"/>
        </w:rPr>
        <w:t xml:space="preserve">. </w:t>
      </w:r>
      <w:r w:rsidR="009C326D">
        <w:rPr>
          <w:rFonts w:asciiTheme="majorHAnsi" w:hAnsiTheme="majorHAnsi" w:cstheme="majorHAnsi"/>
          <w:sz w:val="28"/>
          <w:szCs w:val="28"/>
          <w:shd w:val="clear" w:color="auto" w:fill="FFFFFF"/>
        </w:rPr>
        <w:t xml:space="preserve">Đánh giá sự </w:t>
      </w:r>
      <w:r w:rsidR="00F95746">
        <w:rPr>
          <w:rFonts w:asciiTheme="majorHAnsi" w:hAnsiTheme="majorHAnsi" w:cstheme="majorHAnsi"/>
          <w:sz w:val="28"/>
          <w:szCs w:val="28"/>
        </w:rPr>
        <w:t>hợp lý của việc cung cấp dịch vụ khám bệnh, chữa bệnh</w:t>
      </w:r>
      <w:r w:rsidR="00F95746">
        <w:rPr>
          <w:rFonts w:asciiTheme="majorHAnsi" w:hAnsiTheme="majorHAnsi" w:cstheme="majorHAnsi"/>
          <w:sz w:val="28"/>
          <w:szCs w:val="28"/>
        </w:rPr>
        <w:t xml:space="preserve"> </w:t>
      </w:r>
      <w:r w:rsidR="009C326D">
        <w:rPr>
          <w:rFonts w:asciiTheme="majorHAnsi" w:hAnsiTheme="majorHAnsi" w:cstheme="majorHAnsi"/>
          <w:sz w:val="28"/>
          <w:szCs w:val="28"/>
          <w:shd w:val="clear" w:color="auto" w:fill="FFFFFF"/>
        </w:rPr>
        <w:t>(tên gọi khác là kiểm định lâm sàng, tên ti</w:t>
      </w:r>
      <w:r w:rsidR="00F95746">
        <w:rPr>
          <w:rFonts w:asciiTheme="majorHAnsi" w:hAnsiTheme="majorHAnsi" w:cstheme="majorHAnsi"/>
          <w:sz w:val="28"/>
          <w:szCs w:val="28"/>
          <w:shd w:val="clear" w:color="auto" w:fill="FFFFFF"/>
        </w:rPr>
        <w:t>ế</w:t>
      </w:r>
      <w:r w:rsidR="009C326D">
        <w:rPr>
          <w:rFonts w:asciiTheme="majorHAnsi" w:hAnsiTheme="majorHAnsi" w:cstheme="majorHAnsi"/>
          <w:sz w:val="28"/>
          <w:szCs w:val="28"/>
          <w:shd w:val="clear" w:color="auto" w:fill="FFFFFF"/>
        </w:rPr>
        <w:t>ng Anh là</w:t>
      </w:r>
      <w:r w:rsidR="00F95746">
        <w:rPr>
          <w:rFonts w:asciiTheme="majorHAnsi" w:hAnsiTheme="majorHAnsi" w:cstheme="majorHAnsi"/>
          <w:sz w:val="28"/>
          <w:szCs w:val="28"/>
          <w:shd w:val="clear" w:color="auto" w:fill="FFFFFF"/>
        </w:rPr>
        <w:t xml:space="preserve"> clinical audit</w:t>
      </w:r>
      <w:r w:rsidR="0086704A">
        <w:rPr>
          <w:rFonts w:asciiTheme="majorHAnsi" w:hAnsiTheme="majorHAnsi" w:cstheme="majorHAnsi"/>
          <w:sz w:val="28"/>
          <w:szCs w:val="28"/>
          <w:shd w:val="clear" w:color="auto" w:fill="FFFFFF"/>
        </w:rPr>
        <w:t xml:space="preserve">) </w:t>
      </w:r>
      <w:r w:rsidR="00F95746" w:rsidRPr="00F95746">
        <w:rPr>
          <w:rFonts w:asciiTheme="majorHAnsi" w:hAnsiTheme="majorHAnsi" w:cstheme="majorHAnsi"/>
          <w:sz w:val="28"/>
          <w:szCs w:val="28"/>
          <w:shd w:val="clear" w:color="auto" w:fill="FFFFFF"/>
        </w:rPr>
        <w:t xml:space="preserve">là một quá trình cải tiến chất lượng nhằm cải thiện việc chăm sóc </w:t>
      </w:r>
      <w:r w:rsidR="00F95746">
        <w:rPr>
          <w:rFonts w:asciiTheme="majorHAnsi" w:hAnsiTheme="majorHAnsi" w:cstheme="majorHAnsi"/>
          <w:sz w:val="28"/>
          <w:szCs w:val="28"/>
          <w:shd w:val="clear" w:color="auto" w:fill="FFFFFF"/>
        </w:rPr>
        <w:t xml:space="preserve">bênh nhân và </w:t>
      </w:r>
      <w:r w:rsidR="00F95746" w:rsidRPr="00F95746">
        <w:rPr>
          <w:rFonts w:asciiTheme="majorHAnsi" w:hAnsiTheme="majorHAnsi" w:cstheme="majorHAnsi"/>
          <w:sz w:val="28"/>
          <w:szCs w:val="28"/>
          <w:shd w:val="clear" w:color="auto" w:fill="FFFFFF"/>
        </w:rPr>
        <w:t xml:space="preserve">kết quả điều trị thông qua </w:t>
      </w:r>
      <w:r w:rsidR="0066033A">
        <w:rPr>
          <w:rFonts w:asciiTheme="majorHAnsi" w:hAnsiTheme="majorHAnsi" w:cstheme="majorHAnsi"/>
          <w:sz w:val="28"/>
          <w:szCs w:val="28"/>
          <w:shd w:val="clear" w:color="auto" w:fill="FFFFFF"/>
        </w:rPr>
        <w:t>đánh giá</w:t>
      </w:r>
      <w:r w:rsidR="00F95746" w:rsidRPr="00F95746">
        <w:rPr>
          <w:rFonts w:asciiTheme="majorHAnsi" w:hAnsiTheme="majorHAnsi" w:cstheme="majorHAnsi"/>
          <w:sz w:val="28"/>
          <w:szCs w:val="28"/>
          <w:shd w:val="clear" w:color="auto" w:fill="FFFFFF"/>
        </w:rPr>
        <w:t xml:space="preserve"> có hệ thống </w:t>
      </w:r>
      <w:r w:rsidR="0066033A">
        <w:rPr>
          <w:rFonts w:asciiTheme="majorHAnsi" w:hAnsiTheme="majorHAnsi" w:cstheme="majorHAnsi"/>
          <w:sz w:val="28"/>
          <w:szCs w:val="28"/>
          <w:shd w:val="clear" w:color="auto" w:fill="FFFFFF"/>
        </w:rPr>
        <w:t>việc chăm sóc và điều trị dựa trên các tiêu chí cụ thể và thực hiện các hành động để thay đổi</w:t>
      </w:r>
      <w:r w:rsidR="00D86BFC">
        <w:rPr>
          <w:rFonts w:asciiTheme="majorHAnsi" w:hAnsiTheme="majorHAnsi" w:cstheme="majorHAnsi"/>
          <w:sz w:val="28"/>
          <w:szCs w:val="28"/>
          <w:shd w:val="clear" w:color="auto" w:fill="FFFFFF"/>
        </w:rPr>
        <w:t>.</w:t>
      </w:r>
    </w:p>
    <w:p w14:paraId="2CEF505B" w14:textId="7BE8688C" w:rsidR="00B86417" w:rsidRDefault="00B86417" w:rsidP="00DE2E20">
      <w:pPr>
        <w:spacing w:before="120" w:after="120" w:line="340" w:lineRule="exact"/>
        <w:ind w:firstLine="709"/>
        <w:jc w:val="both"/>
        <w:rPr>
          <w:rFonts w:asciiTheme="majorHAnsi" w:hAnsiTheme="majorHAnsi" w:cstheme="majorHAnsi"/>
          <w:sz w:val="28"/>
          <w:szCs w:val="28"/>
          <w:shd w:val="clear" w:color="auto" w:fill="FFFFFF"/>
        </w:rPr>
      </w:pPr>
      <w:r w:rsidRPr="00041CCF">
        <w:rPr>
          <w:rFonts w:asciiTheme="majorHAnsi" w:hAnsiTheme="majorHAnsi" w:cstheme="majorHAnsi"/>
          <w:sz w:val="28"/>
          <w:szCs w:val="28"/>
          <w:shd w:val="clear" w:color="auto" w:fill="FFFFFF"/>
          <w:lang w:val="vi-VN"/>
        </w:rPr>
        <w:t>2</w:t>
      </w:r>
      <w:r w:rsidR="0066033A">
        <w:rPr>
          <w:rFonts w:asciiTheme="majorHAnsi" w:hAnsiTheme="majorHAnsi" w:cstheme="majorHAnsi"/>
          <w:sz w:val="28"/>
          <w:szCs w:val="28"/>
          <w:shd w:val="clear" w:color="auto" w:fill="FFFFFF"/>
        </w:rPr>
        <w:t>. Các dịch vụ khám bệnh, chữa bệnh bao gồm dịch vụ khám bệnh, ngày giường bệnh và dịch vụ kỹ thuật khám bệnh, chữa bệnh.</w:t>
      </w:r>
    </w:p>
    <w:p w14:paraId="07825B92" w14:textId="531884B8" w:rsidR="00256F00" w:rsidRDefault="00256F00" w:rsidP="00DE2E20">
      <w:pPr>
        <w:spacing w:before="120" w:after="120" w:line="340" w:lineRule="exact"/>
        <w:ind w:firstLine="709"/>
        <w:jc w:val="both"/>
        <w:rPr>
          <w:rFonts w:asciiTheme="majorHAnsi" w:hAnsiTheme="majorHAnsi" w:cstheme="majorHAnsi"/>
          <w:b/>
          <w:bCs/>
          <w:sz w:val="28"/>
          <w:szCs w:val="28"/>
          <w:shd w:val="clear" w:color="auto" w:fill="FFFFFF"/>
        </w:rPr>
      </w:pPr>
      <w:r>
        <w:rPr>
          <w:rFonts w:asciiTheme="majorHAnsi" w:hAnsiTheme="majorHAnsi" w:cstheme="majorHAnsi"/>
          <w:b/>
          <w:bCs/>
          <w:sz w:val="28"/>
          <w:szCs w:val="28"/>
          <w:shd w:val="clear" w:color="auto" w:fill="FFFFFF"/>
        </w:rPr>
        <w:t xml:space="preserve">Điều </w:t>
      </w:r>
      <w:r w:rsidR="007C3DF5">
        <w:rPr>
          <w:rFonts w:asciiTheme="majorHAnsi" w:hAnsiTheme="majorHAnsi" w:cstheme="majorHAnsi"/>
          <w:b/>
          <w:bCs/>
          <w:sz w:val="28"/>
          <w:szCs w:val="28"/>
          <w:shd w:val="clear" w:color="auto" w:fill="FFFFFF"/>
        </w:rPr>
        <w:t>3</w:t>
      </w:r>
      <w:r>
        <w:rPr>
          <w:rFonts w:asciiTheme="majorHAnsi" w:hAnsiTheme="majorHAnsi" w:cstheme="majorHAnsi"/>
          <w:b/>
          <w:bCs/>
          <w:sz w:val="28"/>
          <w:szCs w:val="28"/>
          <w:shd w:val="clear" w:color="auto" w:fill="FFFFFF"/>
        </w:rPr>
        <w:t xml:space="preserve">. </w:t>
      </w:r>
      <w:r w:rsidR="00D86BFC">
        <w:rPr>
          <w:rFonts w:asciiTheme="majorHAnsi" w:hAnsiTheme="majorHAnsi" w:cstheme="majorHAnsi"/>
          <w:b/>
          <w:bCs/>
          <w:sz w:val="28"/>
          <w:szCs w:val="28"/>
          <w:shd w:val="clear" w:color="auto" w:fill="FFFFFF"/>
        </w:rPr>
        <w:t>Phạm vi</w:t>
      </w:r>
      <w:r>
        <w:rPr>
          <w:rFonts w:asciiTheme="majorHAnsi" w:hAnsiTheme="majorHAnsi" w:cstheme="majorHAnsi"/>
          <w:b/>
          <w:bCs/>
          <w:sz w:val="28"/>
          <w:szCs w:val="28"/>
          <w:shd w:val="clear" w:color="auto" w:fill="FFFFFF"/>
        </w:rPr>
        <w:t xml:space="preserve"> đánh giá</w:t>
      </w:r>
    </w:p>
    <w:p w14:paraId="4AC76DFF" w14:textId="20375C88" w:rsidR="00256F00" w:rsidRDefault="00256F00" w:rsidP="00DE2E20">
      <w:pPr>
        <w:spacing w:before="120" w:after="120" w:line="340" w:lineRule="exact"/>
        <w:ind w:firstLine="709"/>
        <w:jc w:val="both"/>
        <w:rPr>
          <w:rFonts w:asciiTheme="majorHAnsi" w:hAnsiTheme="majorHAnsi" w:cstheme="majorHAnsi"/>
          <w:sz w:val="28"/>
          <w:szCs w:val="28"/>
          <w:shd w:val="clear" w:color="auto" w:fill="FFFFFF"/>
        </w:rPr>
      </w:pPr>
      <w:r w:rsidRPr="00256F00">
        <w:rPr>
          <w:rFonts w:asciiTheme="majorHAnsi" w:hAnsiTheme="majorHAnsi" w:cstheme="majorHAnsi"/>
          <w:sz w:val="28"/>
          <w:szCs w:val="28"/>
          <w:shd w:val="clear" w:color="auto" w:fill="FFFFFF"/>
        </w:rPr>
        <w:lastRenderedPageBreak/>
        <w:t>1. Đánh giá về tính pháp lý trong cung cấp dịch vụ khám bệnh, chữa bệnh</w:t>
      </w:r>
      <w:r>
        <w:rPr>
          <w:rFonts w:asciiTheme="majorHAnsi" w:hAnsiTheme="majorHAnsi" w:cstheme="majorHAnsi"/>
          <w:sz w:val="28"/>
          <w:szCs w:val="28"/>
          <w:shd w:val="clear" w:color="auto" w:fill="FFFFFF"/>
        </w:rPr>
        <w:t xml:space="preserve"> bao gồm đánh giá về việc hành nghề khám bệnh, chữa bệnh của người hành nghề và phạm vi hành nghề của cơ sở khám bệnh, chữa bệnh.</w:t>
      </w:r>
    </w:p>
    <w:p w14:paraId="41ADE8CF" w14:textId="3A1FAC7B" w:rsidR="00256F00" w:rsidRPr="00256F00" w:rsidRDefault="00256F00" w:rsidP="00256F00">
      <w:pPr>
        <w:spacing w:before="120" w:after="120" w:line="340" w:lineRule="exact"/>
        <w:ind w:firstLine="709"/>
        <w:jc w:val="both"/>
        <w:rPr>
          <w:rFonts w:asciiTheme="majorHAnsi" w:hAnsiTheme="majorHAnsi" w:cstheme="majorHAnsi"/>
          <w:sz w:val="28"/>
          <w:szCs w:val="28"/>
          <w:shd w:val="clear" w:color="auto" w:fill="FFFFFF"/>
        </w:rPr>
      </w:pPr>
      <w:r>
        <w:rPr>
          <w:rFonts w:asciiTheme="majorHAnsi" w:hAnsiTheme="majorHAnsi" w:cstheme="majorHAnsi"/>
          <w:sz w:val="28"/>
          <w:szCs w:val="28"/>
          <w:shd w:val="clear" w:color="auto" w:fill="FFFFFF"/>
        </w:rPr>
        <w:t xml:space="preserve">2. Đánh giá về thực hiện chuyên môn khám bệnh, chữa bệnh trong cung cấp </w:t>
      </w:r>
      <w:r w:rsidRPr="00256F00">
        <w:rPr>
          <w:rFonts w:asciiTheme="majorHAnsi" w:hAnsiTheme="majorHAnsi" w:cstheme="majorHAnsi"/>
          <w:sz w:val="28"/>
          <w:szCs w:val="28"/>
          <w:shd w:val="clear" w:color="auto" w:fill="FFFFFF"/>
        </w:rPr>
        <w:t>dịch vụ khám bệnh, chữa bệnh</w:t>
      </w:r>
      <w:r>
        <w:rPr>
          <w:rFonts w:asciiTheme="majorHAnsi" w:hAnsiTheme="majorHAnsi" w:cstheme="majorHAnsi"/>
          <w:sz w:val="28"/>
          <w:szCs w:val="28"/>
          <w:shd w:val="clear" w:color="auto" w:fill="FFFFFF"/>
        </w:rPr>
        <w:t xml:space="preserve"> bao gồm</w:t>
      </w:r>
    </w:p>
    <w:p w14:paraId="32A17552" w14:textId="7EE60D33" w:rsidR="00256F00" w:rsidRDefault="00256F00" w:rsidP="00DE2E20">
      <w:pPr>
        <w:spacing w:before="120" w:after="120" w:line="340" w:lineRule="exact"/>
        <w:ind w:firstLine="709"/>
        <w:jc w:val="both"/>
        <w:rPr>
          <w:rFonts w:asciiTheme="majorHAnsi" w:hAnsiTheme="majorHAnsi" w:cstheme="majorHAnsi"/>
          <w:sz w:val="28"/>
          <w:szCs w:val="28"/>
          <w:shd w:val="clear" w:color="auto" w:fill="FFFFFF"/>
        </w:rPr>
      </w:pPr>
      <w:r>
        <w:rPr>
          <w:rFonts w:asciiTheme="majorHAnsi" w:hAnsiTheme="majorHAnsi" w:cstheme="majorHAnsi"/>
          <w:sz w:val="28"/>
          <w:szCs w:val="28"/>
          <w:shd w:val="clear" w:color="auto" w:fill="FFFFFF"/>
        </w:rPr>
        <w:t xml:space="preserve">a) </w:t>
      </w:r>
      <w:r>
        <w:rPr>
          <w:rFonts w:asciiTheme="majorHAnsi" w:hAnsiTheme="majorHAnsi" w:cstheme="majorHAnsi"/>
          <w:sz w:val="28"/>
          <w:szCs w:val="28"/>
          <w:shd w:val="clear" w:color="auto" w:fill="FFFFFF"/>
        </w:rPr>
        <w:t>Khám bệnh, chữa bệnh</w:t>
      </w:r>
      <w:r>
        <w:rPr>
          <w:rFonts w:asciiTheme="majorHAnsi" w:hAnsiTheme="majorHAnsi" w:cstheme="majorHAnsi"/>
          <w:sz w:val="28"/>
          <w:szCs w:val="28"/>
          <w:shd w:val="clear" w:color="auto" w:fill="FFFFFF"/>
        </w:rPr>
        <w:t xml:space="preserve"> </w:t>
      </w:r>
    </w:p>
    <w:p w14:paraId="6A5F97BF" w14:textId="5A954C0C" w:rsidR="00256F00" w:rsidRDefault="00256F00" w:rsidP="00DE2E20">
      <w:pPr>
        <w:spacing w:before="120" w:after="120" w:line="340" w:lineRule="exact"/>
        <w:ind w:firstLine="709"/>
        <w:jc w:val="both"/>
        <w:rPr>
          <w:rFonts w:asciiTheme="majorHAnsi" w:hAnsiTheme="majorHAnsi" w:cstheme="majorHAnsi"/>
          <w:sz w:val="28"/>
          <w:szCs w:val="28"/>
          <w:shd w:val="clear" w:color="auto" w:fill="FFFFFF"/>
        </w:rPr>
      </w:pPr>
      <w:r>
        <w:rPr>
          <w:rFonts w:asciiTheme="majorHAnsi" w:hAnsiTheme="majorHAnsi" w:cstheme="majorHAnsi"/>
          <w:sz w:val="28"/>
          <w:szCs w:val="28"/>
          <w:shd w:val="clear" w:color="auto" w:fill="FFFFFF"/>
        </w:rPr>
        <w:t xml:space="preserve">b) </w:t>
      </w:r>
      <w:r>
        <w:rPr>
          <w:rFonts w:asciiTheme="majorHAnsi" w:hAnsiTheme="majorHAnsi" w:cstheme="majorHAnsi"/>
          <w:sz w:val="28"/>
          <w:szCs w:val="28"/>
          <w:shd w:val="clear" w:color="auto" w:fill="FFFFFF"/>
        </w:rPr>
        <w:t>Chỉ định nhập viện: cấp cứu, nội trú</w:t>
      </w:r>
    </w:p>
    <w:p w14:paraId="1ADD650A" w14:textId="782CFDB9" w:rsidR="00256F00" w:rsidRDefault="00256F00" w:rsidP="00DE2E20">
      <w:pPr>
        <w:spacing w:before="120" w:after="120" w:line="340" w:lineRule="exact"/>
        <w:ind w:firstLine="709"/>
        <w:jc w:val="both"/>
        <w:rPr>
          <w:rFonts w:asciiTheme="majorHAnsi" w:hAnsiTheme="majorHAnsi" w:cstheme="majorHAnsi"/>
          <w:sz w:val="28"/>
          <w:szCs w:val="28"/>
          <w:shd w:val="clear" w:color="auto" w:fill="FFFFFF"/>
        </w:rPr>
      </w:pPr>
      <w:r>
        <w:rPr>
          <w:rFonts w:asciiTheme="majorHAnsi" w:hAnsiTheme="majorHAnsi" w:cstheme="majorHAnsi"/>
          <w:sz w:val="28"/>
          <w:szCs w:val="28"/>
          <w:shd w:val="clear" w:color="auto" w:fill="FFFFFF"/>
        </w:rPr>
        <w:t>c) Chỉ định dịch vụ kỹ thuật khám bệnh, chữa bệnh: bao gồm dịch vụ lâm sàng và cận lâm sàng</w:t>
      </w:r>
    </w:p>
    <w:p w14:paraId="5879937A" w14:textId="2533574C" w:rsidR="00256F00" w:rsidRDefault="00256F00" w:rsidP="00DE2E20">
      <w:pPr>
        <w:spacing w:before="120" w:after="120" w:line="340" w:lineRule="exact"/>
        <w:ind w:firstLine="709"/>
        <w:jc w:val="both"/>
        <w:rPr>
          <w:rFonts w:asciiTheme="majorHAnsi" w:hAnsiTheme="majorHAnsi" w:cstheme="majorHAnsi"/>
          <w:sz w:val="28"/>
          <w:szCs w:val="28"/>
          <w:shd w:val="clear" w:color="auto" w:fill="FFFFFF"/>
        </w:rPr>
      </w:pPr>
      <w:r>
        <w:rPr>
          <w:rFonts w:asciiTheme="majorHAnsi" w:hAnsiTheme="majorHAnsi" w:cstheme="majorHAnsi"/>
          <w:sz w:val="28"/>
          <w:szCs w:val="28"/>
          <w:shd w:val="clear" w:color="auto" w:fill="FFFFFF"/>
        </w:rPr>
        <w:t>d) Kê đơn thuốc điều trị</w:t>
      </w:r>
    </w:p>
    <w:p w14:paraId="1108EB03" w14:textId="2D195659" w:rsidR="00256F00" w:rsidRDefault="00256F00" w:rsidP="00DE2E20">
      <w:pPr>
        <w:spacing w:before="120" w:after="120" w:line="340" w:lineRule="exact"/>
        <w:ind w:firstLine="709"/>
        <w:jc w:val="both"/>
        <w:rPr>
          <w:rFonts w:asciiTheme="majorHAnsi" w:hAnsiTheme="majorHAnsi" w:cstheme="majorHAnsi"/>
          <w:sz w:val="28"/>
          <w:szCs w:val="28"/>
          <w:shd w:val="clear" w:color="auto" w:fill="FFFFFF"/>
        </w:rPr>
      </w:pPr>
      <w:r>
        <w:rPr>
          <w:rFonts w:asciiTheme="majorHAnsi" w:hAnsiTheme="majorHAnsi" w:cstheme="majorHAnsi"/>
          <w:sz w:val="28"/>
          <w:szCs w:val="28"/>
          <w:shd w:val="clear" w:color="auto" w:fill="FFFFFF"/>
        </w:rPr>
        <w:t>đ) Ra viện, chuyển cơ sở khám bệnh, chữa bệnh khác để khám bệnh, chữa bệnh.</w:t>
      </w:r>
    </w:p>
    <w:p w14:paraId="1A452BC2" w14:textId="1AF4E65A" w:rsidR="00256F00" w:rsidRPr="00256F00" w:rsidRDefault="00256F00" w:rsidP="00DE2E20">
      <w:pPr>
        <w:spacing w:before="120" w:after="120" w:line="340" w:lineRule="exact"/>
        <w:ind w:firstLine="709"/>
        <w:jc w:val="both"/>
        <w:rPr>
          <w:rFonts w:asciiTheme="majorHAnsi" w:hAnsiTheme="majorHAnsi" w:cstheme="majorHAnsi"/>
          <w:sz w:val="28"/>
          <w:szCs w:val="28"/>
          <w:shd w:val="clear" w:color="auto" w:fill="FFFFFF"/>
        </w:rPr>
      </w:pPr>
      <w:r>
        <w:rPr>
          <w:rFonts w:asciiTheme="majorHAnsi" w:hAnsiTheme="majorHAnsi" w:cstheme="majorHAnsi"/>
          <w:sz w:val="28"/>
          <w:szCs w:val="28"/>
          <w:shd w:val="clear" w:color="auto" w:fill="FFFFFF"/>
        </w:rPr>
        <w:t>e) Một số nội dung khác: dựa trên thực tiễn của mỗi cơ sở khám bệnh, chữa bệnh.</w:t>
      </w:r>
    </w:p>
    <w:p w14:paraId="0FC1A4F7" w14:textId="17DD986E" w:rsidR="00256F00" w:rsidRPr="00256F00" w:rsidRDefault="000341E3" w:rsidP="00DE2E20">
      <w:pPr>
        <w:spacing w:before="120" w:after="120" w:line="340" w:lineRule="exact"/>
        <w:ind w:firstLine="709"/>
        <w:jc w:val="both"/>
        <w:rPr>
          <w:rFonts w:asciiTheme="majorHAnsi" w:hAnsiTheme="majorHAnsi" w:cstheme="majorHAnsi"/>
          <w:b/>
          <w:bCs/>
          <w:sz w:val="28"/>
          <w:szCs w:val="28"/>
          <w:shd w:val="clear" w:color="auto" w:fill="FFFFFF"/>
        </w:rPr>
      </w:pPr>
      <w:r w:rsidRPr="00256F00">
        <w:rPr>
          <w:rFonts w:asciiTheme="majorHAnsi" w:hAnsiTheme="majorHAnsi" w:cstheme="majorHAnsi"/>
          <w:b/>
          <w:bCs/>
          <w:sz w:val="28"/>
          <w:szCs w:val="28"/>
          <w:shd w:val="clear" w:color="auto" w:fill="FFFFFF"/>
        </w:rPr>
        <w:t xml:space="preserve">Điều </w:t>
      </w:r>
      <w:r w:rsidR="007C3DF5">
        <w:rPr>
          <w:rFonts w:asciiTheme="majorHAnsi" w:hAnsiTheme="majorHAnsi" w:cstheme="majorHAnsi"/>
          <w:b/>
          <w:bCs/>
          <w:sz w:val="28"/>
          <w:szCs w:val="28"/>
          <w:shd w:val="clear" w:color="auto" w:fill="FFFFFF"/>
        </w:rPr>
        <w:t>4</w:t>
      </w:r>
      <w:r w:rsidRPr="00256F00">
        <w:rPr>
          <w:rFonts w:asciiTheme="majorHAnsi" w:hAnsiTheme="majorHAnsi" w:cstheme="majorHAnsi"/>
          <w:b/>
          <w:bCs/>
          <w:sz w:val="28"/>
          <w:szCs w:val="28"/>
          <w:shd w:val="clear" w:color="auto" w:fill="FFFFFF"/>
        </w:rPr>
        <w:t xml:space="preserve">. Đánh giá về </w:t>
      </w:r>
      <w:r w:rsidR="00256F00" w:rsidRPr="00256F00">
        <w:rPr>
          <w:rFonts w:asciiTheme="majorHAnsi" w:hAnsiTheme="majorHAnsi" w:cstheme="majorHAnsi"/>
          <w:b/>
          <w:bCs/>
          <w:sz w:val="28"/>
          <w:szCs w:val="28"/>
          <w:shd w:val="clear" w:color="auto" w:fill="FFFFFF"/>
        </w:rPr>
        <w:t xml:space="preserve">tính pháp lý trong </w:t>
      </w:r>
      <w:r w:rsidR="00256F00">
        <w:rPr>
          <w:rFonts w:asciiTheme="majorHAnsi" w:hAnsiTheme="majorHAnsi" w:cstheme="majorHAnsi"/>
          <w:b/>
          <w:bCs/>
          <w:sz w:val="28"/>
          <w:szCs w:val="28"/>
          <w:shd w:val="clear" w:color="auto" w:fill="FFFFFF"/>
        </w:rPr>
        <w:t>c</w:t>
      </w:r>
      <w:r w:rsidR="00256F00" w:rsidRPr="00256F00">
        <w:rPr>
          <w:rFonts w:asciiTheme="majorHAnsi" w:hAnsiTheme="majorHAnsi" w:cstheme="majorHAnsi"/>
          <w:b/>
          <w:bCs/>
          <w:sz w:val="28"/>
          <w:szCs w:val="28"/>
          <w:shd w:val="clear" w:color="auto" w:fill="FFFFFF"/>
        </w:rPr>
        <w:t>ung cấp dịch vụ khám bệnh, chữa bệnh</w:t>
      </w:r>
    </w:p>
    <w:p w14:paraId="6B4CDA11" w14:textId="67E107A7" w:rsidR="00256F00" w:rsidRDefault="000341E3" w:rsidP="00794FC3">
      <w:pPr>
        <w:spacing w:before="120" w:after="120" w:line="340" w:lineRule="exact"/>
        <w:ind w:firstLine="709"/>
        <w:jc w:val="both"/>
        <w:rPr>
          <w:rFonts w:asciiTheme="majorHAnsi" w:hAnsiTheme="majorHAnsi" w:cstheme="majorHAnsi"/>
          <w:sz w:val="28"/>
          <w:szCs w:val="28"/>
          <w:shd w:val="clear" w:color="auto" w:fill="FFFFFF"/>
        </w:rPr>
      </w:pPr>
      <w:r>
        <w:rPr>
          <w:rFonts w:asciiTheme="majorHAnsi" w:hAnsiTheme="majorHAnsi" w:cstheme="majorHAnsi"/>
          <w:sz w:val="28"/>
          <w:szCs w:val="28"/>
          <w:shd w:val="clear" w:color="auto" w:fill="FFFFFF"/>
        </w:rPr>
        <w:t>1.</w:t>
      </w:r>
      <w:r w:rsidR="005D3F0E" w:rsidRPr="00794FC3">
        <w:rPr>
          <w:rFonts w:asciiTheme="majorHAnsi" w:hAnsiTheme="majorHAnsi" w:cstheme="majorHAnsi"/>
          <w:sz w:val="28"/>
          <w:szCs w:val="28"/>
          <w:shd w:val="clear" w:color="auto" w:fill="FFFFFF"/>
          <w:lang w:val="vi-VN"/>
        </w:rPr>
        <w:t xml:space="preserve"> </w:t>
      </w:r>
      <w:bookmarkStart w:id="4" w:name="_Hlk110249257"/>
      <w:r w:rsidR="005D3F0E" w:rsidRPr="00794FC3">
        <w:rPr>
          <w:rFonts w:asciiTheme="majorHAnsi" w:hAnsiTheme="majorHAnsi" w:cstheme="majorHAnsi"/>
          <w:sz w:val="28"/>
          <w:szCs w:val="28"/>
          <w:shd w:val="clear" w:color="auto" w:fill="FFFFFF"/>
          <w:lang w:val="vi-VN"/>
        </w:rPr>
        <w:t>Người hành nghề</w:t>
      </w:r>
    </w:p>
    <w:p w14:paraId="1654D324" w14:textId="067D0ED7" w:rsidR="005D3F0E" w:rsidRPr="00794FC3" w:rsidRDefault="00256F00" w:rsidP="00794FC3">
      <w:pPr>
        <w:spacing w:before="120" w:after="120" w:line="340" w:lineRule="exact"/>
        <w:ind w:firstLine="709"/>
        <w:jc w:val="both"/>
        <w:rPr>
          <w:rFonts w:asciiTheme="majorHAnsi" w:hAnsiTheme="majorHAnsi" w:cstheme="majorHAnsi"/>
          <w:sz w:val="28"/>
          <w:szCs w:val="28"/>
          <w:shd w:val="clear" w:color="auto" w:fill="FFFFFF"/>
          <w:lang w:val="vi-VN"/>
        </w:rPr>
      </w:pPr>
      <w:r>
        <w:rPr>
          <w:rFonts w:asciiTheme="majorHAnsi" w:hAnsiTheme="majorHAnsi" w:cstheme="majorHAnsi"/>
          <w:sz w:val="28"/>
          <w:szCs w:val="28"/>
          <w:shd w:val="clear" w:color="auto" w:fill="FFFFFF"/>
        </w:rPr>
        <w:t>a) T</w:t>
      </w:r>
      <w:r w:rsidR="005D3F0E" w:rsidRPr="00794FC3">
        <w:rPr>
          <w:rFonts w:asciiTheme="majorHAnsi" w:hAnsiTheme="majorHAnsi" w:cstheme="majorHAnsi"/>
          <w:sz w:val="28"/>
          <w:szCs w:val="28"/>
          <w:shd w:val="clear" w:color="auto" w:fill="FFFFFF"/>
          <w:lang w:val="vi-VN"/>
        </w:rPr>
        <w:t>hực hiện khám bệnh, chữa bệnh theo đúng phạm vi hành nghề và phạm vi hoạt động của cơ sở khám bệnh, chữa bệnh được cơ quan có thẩm quyền cho phép trừ trường hợp cấp cứu hoặc thực hiện khám bệnh, chữa bệnh theo huy động, điều động của cơ quan có thẩm quyền khi xảy ra thiên tai, thảm họa, dịch bệnh truyền nhiễm thuộc nhóm A hoặc tình trạng khẩn cấp.</w:t>
      </w:r>
    </w:p>
    <w:bookmarkEnd w:id="4"/>
    <w:p w14:paraId="7B68DB58" w14:textId="5655A8E6" w:rsidR="005D3F0E" w:rsidRPr="00794FC3" w:rsidRDefault="00256F00" w:rsidP="00794FC3">
      <w:pPr>
        <w:spacing w:before="120" w:after="120" w:line="340" w:lineRule="exact"/>
        <w:ind w:firstLine="709"/>
        <w:jc w:val="both"/>
        <w:rPr>
          <w:rFonts w:asciiTheme="majorHAnsi" w:hAnsiTheme="majorHAnsi" w:cstheme="majorHAnsi"/>
          <w:sz w:val="28"/>
          <w:szCs w:val="28"/>
          <w:shd w:val="clear" w:color="auto" w:fill="FFFFFF"/>
          <w:lang w:val="vi-VN"/>
        </w:rPr>
      </w:pPr>
      <w:r>
        <w:rPr>
          <w:rFonts w:asciiTheme="majorHAnsi" w:hAnsiTheme="majorHAnsi" w:cstheme="majorHAnsi"/>
          <w:sz w:val="28"/>
          <w:szCs w:val="28"/>
          <w:shd w:val="clear" w:color="auto" w:fill="FFFFFF"/>
        </w:rPr>
        <w:t>b)</w:t>
      </w:r>
      <w:r w:rsidR="005D3F0E" w:rsidRPr="00794FC3">
        <w:rPr>
          <w:rFonts w:asciiTheme="majorHAnsi" w:hAnsiTheme="majorHAnsi" w:cstheme="majorHAnsi"/>
          <w:sz w:val="28"/>
          <w:szCs w:val="28"/>
          <w:shd w:val="clear" w:color="auto" w:fill="FFFFFF"/>
          <w:lang w:val="vi-VN"/>
        </w:rPr>
        <w:t xml:space="preserve"> Người hành nghề khám bệnh, chữa bệnh thực hiện khám bệnh, chữa bệnh theo đúng thời gian, địa điểm đã đăng ký hành nghề khám bệnh, chữa bệnh (sau đây gọi là đăng ký hành nghề), trừ trường hợp quy định tại khoản 3 Điều 36 của Luật Khám bệnh, chữa bệnh.</w:t>
      </w:r>
    </w:p>
    <w:p w14:paraId="7786D6B8" w14:textId="5EB2BA4C" w:rsidR="005D3F0E" w:rsidRPr="00794FC3" w:rsidRDefault="00256F00" w:rsidP="00794FC3">
      <w:pPr>
        <w:spacing w:before="120" w:after="120" w:line="340" w:lineRule="exact"/>
        <w:ind w:firstLine="709"/>
        <w:jc w:val="both"/>
        <w:rPr>
          <w:rFonts w:asciiTheme="majorHAnsi" w:hAnsiTheme="majorHAnsi" w:cstheme="majorHAnsi"/>
          <w:sz w:val="28"/>
          <w:szCs w:val="28"/>
          <w:shd w:val="clear" w:color="auto" w:fill="FFFFFF"/>
          <w:lang w:val="vi-VN"/>
        </w:rPr>
      </w:pPr>
      <w:r>
        <w:rPr>
          <w:rFonts w:asciiTheme="majorHAnsi" w:hAnsiTheme="majorHAnsi" w:cstheme="majorHAnsi"/>
          <w:sz w:val="28"/>
          <w:szCs w:val="28"/>
          <w:shd w:val="clear" w:color="auto" w:fill="FFFFFF"/>
        </w:rPr>
        <w:t>c)</w:t>
      </w:r>
      <w:r w:rsidR="005D3F0E" w:rsidRPr="00794FC3">
        <w:rPr>
          <w:rFonts w:asciiTheme="majorHAnsi" w:hAnsiTheme="majorHAnsi" w:cstheme="majorHAnsi"/>
          <w:sz w:val="28"/>
          <w:szCs w:val="28"/>
          <w:shd w:val="clear" w:color="auto" w:fill="FFFFFF"/>
          <w:lang w:val="vi-VN"/>
        </w:rPr>
        <w:t xml:space="preserve"> Tuân thủ quy định về chuyên môn khám bệnh, chữa bệnh, bao gồm các hướng dẫn chẩn đoán và điều trị, hướng dẫn quy trình kỹ thuật khám bệnh, chữa bệnh và các tài liệu chuyên môn có liên quan.</w:t>
      </w:r>
    </w:p>
    <w:p w14:paraId="0A13143C" w14:textId="5F71FCAC" w:rsidR="005D3F0E" w:rsidRPr="00794FC3" w:rsidRDefault="00256F00" w:rsidP="00794FC3">
      <w:pPr>
        <w:spacing w:before="120" w:after="120" w:line="340" w:lineRule="exact"/>
        <w:ind w:firstLine="709"/>
        <w:jc w:val="both"/>
        <w:rPr>
          <w:rFonts w:asciiTheme="majorHAnsi" w:hAnsiTheme="majorHAnsi" w:cstheme="majorHAnsi"/>
          <w:sz w:val="28"/>
          <w:szCs w:val="28"/>
          <w:shd w:val="clear" w:color="auto" w:fill="FFFFFF"/>
          <w:lang w:val="vi-VN"/>
        </w:rPr>
      </w:pPr>
      <w:r>
        <w:rPr>
          <w:rFonts w:asciiTheme="majorHAnsi" w:hAnsiTheme="majorHAnsi" w:cstheme="majorHAnsi"/>
          <w:sz w:val="28"/>
          <w:szCs w:val="28"/>
          <w:shd w:val="clear" w:color="auto" w:fill="FFFFFF"/>
        </w:rPr>
        <w:t>d)</w:t>
      </w:r>
      <w:r w:rsidR="005D3F0E" w:rsidRPr="00794FC3">
        <w:rPr>
          <w:rFonts w:asciiTheme="majorHAnsi" w:hAnsiTheme="majorHAnsi" w:cstheme="majorHAnsi"/>
          <w:sz w:val="28"/>
          <w:szCs w:val="28"/>
          <w:shd w:val="clear" w:color="auto" w:fill="FFFFFF"/>
          <w:lang w:val="vi-VN"/>
        </w:rPr>
        <w:t xml:space="preserve"> Kê đơn, chỉ định sử dụng thuốc đã được cấp phép lưu hành theo quy định của pháp luật về dược trong khám bệnh, chữa bệnh.</w:t>
      </w:r>
    </w:p>
    <w:p w14:paraId="18FC04A3" w14:textId="55E3AF3B" w:rsidR="005D3F0E" w:rsidRPr="00794FC3" w:rsidRDefault="00256F00" w:rsidP="00794FC3">
      <w:pPr>
        <w:spacing w:before="120" w:after="120" w:line="340" w:lineRule="exact"/>
        <w:ind w:firstLine="709"/>
        <w:jc w:val="both"/>
        <w:rPr>
          <w:rFonts w:asciiTheme="majorHAnsi" w:hAnsiTheme="majorHAnsi" w:cstheme="majorHAnsi"/>
          <w:sz w:val="28"/>
          <w:szCs w:val="28"/>
          <w:shd w:val="clear" w:color="auto" w:fill="FFFFFF"/>
          <w:lang w:val="vi-VN"/>
        </w:rPr>
      </w:pPr>
      <w:r>
        <w:rPr>
          <w:rFonts w:asciiTheme="majorHAnsi" w:hAnsiTheme="majorHAnsi" w:cstheme="majorHAnsi"/>
          <w:sz w:val="28"/>
          <w:szCs w:val="28"/>
          <w:shd w:val="clear" w:color="auto" w:fill="FFFFFF"/>
        </w:rPr>
        <w:t>đ)</w:t>
      </w:r>
      <w:r w:rsidR="005D3F0E" w:rsidRPr="00794FC3">
        <w:rPr>
          <w:rFonts w:asciiTheme="majorHAnsi" w:hAnsiTheme="majorHAnsi" w:cstheme="majorHAnsi"/>
          <w:sz w:val="28"/>
          <w:szCs w:val="28"/>
          <w:shd w:val="clear" w:color="auto" w:fill="FFFFFF"/>
          <w:lang w:val="vi-VN"/>
        </w:rPr>
        <w:t xml:space="preserve"> Kê đơn thuốc, chỉ định thực hiện các dịch vụ kỹ thuật, chuyển người bệnh tới cơ sở khám bệnh, chữa bệnh khác không vì mục đích trục lợi.</w:t>
      </w:r>
    </w:p>
    <w:p w14:paraId="26F6DF4B" w14:textId="77777777" w:rsidR="00256F00" w:rsidRDefault="00256F00" w:rsidP="00794FC3">
      <w:pPr>
        <w:spacing w:before="120" w:after="120" w:line="340" w:lineRule="exact"/>
        <w:ind w:firstLine="709"/>
        <w:jc w:val="both"/>
        <w:rPr>
          <w:rFonts w:asciiTheme="majorHAnsi" w:hAnsiTheme="majorHAnsi" w:cstheme="majorHAnsi"/>
          <w:sz w:val="28"/>
          <w:szCs w:val="28"/>
          <w:shd w:val="clear" w:color="auto" w:fill="FFFFFF"/>
        </w:rPr>
      </w:pPr>
      <w:r>
        <w:rPr>
          <w:rFonts w:asciiTheme="majorHAnsi" w:hAnsiTheme="majorHAnsi" w:cstheme="majorHAnsi"/>
          <w:sz w:val="28"/>
          <w:szCs w:val="28"/>
          <w:shd w:val="clear" w:color="auto" w:fill="FFFFFF"/>
        </w:rPr>
        <w:t>2</w:t>
      </w:r>
      <w:r w:rsidR="00CC754E" w:rsidRPr="00794FC3">
        <w:rPr>
          <w:rFonts w:asciiTheme="majorHAnsi" w:hAnsiTheme="majorHAnsi" w:cstheme="majorHAnsi"/>
          <w:sz w:val="28"/>
          <w:szCs w:val="28"/>
          <w:shd w:val="clear" w:color="auto" w:fill="FFFFFF"/>
          <w:lang w:val="vi-VN"/>
        </w:rPr>
        <w:t>. Cơ sở khám bệnh, chữa bệnh</w:t>
      </w:r>
    </w:p>
    <w:p w14:paraId="3614F3D4" w14:textId="58200AC0" w:rsidR="00CC754E" w:rsidRPr="00794FC3" w:rsidRDefault="00256F00" w:rsidP="00794FC3">
      <w:pPr>
        <w:spacing w:before="120" w:after="120" w:line="340" w:lineRule="exact"/>
        <w:ind w:firstLine="709"/>
        <w:jc w:val="both"/>
        <w:rPr>
          <w:rFonts w:asciiTheme="majorHAnsi" w:hAnsiTheme="majorHAnsi" w:cstheme="majorHAnsi"/>
          <w:sz w:val="28"/>
          <w:szCs w:val="28"/>
          <w:shd w:val="clear" w:color="auto" w:fill="FFFFFF"/>
          <w:lang w:val="vi-VN"/>
        </w:rPr>
      </w:pPr>
      <w:r>
        <w:rPr>
          <w:rFonts w:asciiTheme="majorHAnsi" w:hAnsiTheme="majorHAnsi" w:cstheme="majorHAnsi"/>
          <w:sz w:val="28"/>
          <w:szCs w:val="28"/>
          <w:shd w:val="clear" w:color="auto" w:fill="FFFFFF"/>
        </w:rPr>
        <w:t>a) C</w:t>
      </w:r>
      <w:r w:rsidR="00CC754E" w:rsidRPr="00794FC3">
        <w:rPr>
          <w:rFonts w:asciiTheme="majorHAnsi" w:hAnsiTheme="majorHAnsi" w:cstheme="majorHAnsi"/>
          <w:sz w:val="28"/>
          <w:szCs w:val="28"/>
          <w:shd w:val="clear" w:color="auto" w:fill="FFFFFF"/>
          <w:lang w:val="vi-VN"/>
        </w:rPr>
        <w:t>ung cấp dịch vụ khám bệnh, chữa bệnh đúng phạm vi hoạt động chuyên môn cho phép, trừ trường hợp cấp cứu hoặc thực hiện khám bệnh, chữa bệnh theo quyết định huy động, điều động của cơ quan, người có thẩm quyền khi xảy ra thiên tai, thảm họa, dịch bệnh truyền nhiễm thuộc nhóm A hoặc tình trạng khẩn cấp.</w:t>
      </w:r>
    </w:p>
    <w:p w14:paraId="1E088496" w14:textId="6974889A" w:rsidR="00794FC3" w:rsidRPr="00794FC3" w:rsidRDefault="00256F00" w:rsidP="00794FC3">
      <w:pPr>
        <w:spacing w:before="120" w:after="120" w:line="340" w:lineRule="exact"/>
        <w:ind w:firstLine="709"/>
        <w:jc w:val="both"/>
        <w:rPr>
          <w:rFonts w:asciiTheme="majorHAnsi" w:hAnsiTheme="majorHAnsi" w:cstheme="majorHAnsi"/>
          <w:sz w:val="28"/>
          <w:szCs w:val="28"/>
          <w:shd w:val="clear" w:color="auto" w:fill="FFFFFF"/>
          <w:lang w:val="vi-VN"/>
        </w:rPr>
      </w:pPr>
      <w:r>
        <w:rPr>
          <w:rFonts w:asciiTheme="majorHAnsi" w:hAnsiTheme="majorHAnsi" w:cstheme="majorHAnsi"/>
          <w:sz w:val="28"/>
          <w:szCs w:val="28"/>
          <w:shd w:val="clear" w:color="auto" w:fill="FFFFFF"/>
        </w:rPr>
        <w:t>b)</w:t>
      </w:r>
      <w:r w:rsidR="00794FC3" w:rsidRPr="00794FC3">
        <w:rPr>
          <w:rFonts w:asciiTheme="majorHAnsi" w:hAnsiTheme="majorHAnsi" w:cstheme="majorHAnsi"/>
          <w:sz w:val="28"/>
          <w:szCs w:val="28"/>
          <w:shd w:val="clear" w:color="auto" w:fill="FFFFFF"/>
          <w:lang w:val="vi-VN"/>
        </w:rPr>
        <w:t xml:space="preserve"> Việc cung cấp dịch vụ khám bệnh, chữa bệnh phải tuân thủ các quy định về chuyên môn khám bệnh, chữa bệnh, bao gồm các hướng dẫn chẩn đoán và điều trị, hướng dẫn quy trình kỹ thuật khám bệnh, chữa bệnh và các tài liệu chuyên môn có liên quan.</w:t>
      </w:r>
    </w:p>
    <w:p w14:paraId="72C4B55F" w14:textId="0564FD84" w:rsidR="00CC754E" w:rsidRPr="00794FC3" w:rsidRDefault="00256F00" w:rsidP="00794FC3">
      <w:pPr>
        <w:spacing w:before="120" w:after="120" w:line="340" w:lineRule="exact"/>
        <w:ind w:firstLine="709"/>
        <w:jc w:val="both"/>
        <w:rPr>
          <w:rFonts w:asciiTheme="majorHAnsi" w:hAnsiTheme="majorHAnsi" w:cstheme="majorHAnsi"/>
          <w:sz w:val="28"/>
          <w:szCs w:val="28"/>
          <w:shd w:val="clear" w:color="auto" w:fill="FFFFFF"/>
          <w:lang w:val="vi-VN"/>
        </w:rPr>
      </w:pPr>
      <w:r>
        <w:rPr>
          <w:rFonts w:asciiTheme="majorHAnsi" w:hAnsiTheme="majorHAnsi" w:cstheme="majorHAnsi"/>
          <w:sz w:val="28"/>
          <w:szCs w:val="28"/>
          <w:shd w:val="clear" w:color="auto" w:fill="FFFFFF"/>
        </w:rPr>
        <w:t>c)</w:t>
      </w:r>
      <w:r w:rsidR="00CC754E" w:rsidRPr="00794FC3">
        <w:rPr>
          <w:rFonts w:asciiTheme="majorHAnsi" w:hAnsiTheme="majorHAnsi" w:cstheme="majorHAnsi"/>
          <w:sz w:val="28"/>
          <w:szCs w:val="28"/>
          <w:shd w:val="clear" w:color="auto" w:fill="FFFFFF"/>
          <w:lang w:val="vi-VN"/>
        </w:rPr>
        <w:t xml:space="preserve"> Cung cấp dịch vụ khám bệnh, chữa bệnh công bằng, không phân biệt đối xử.</w:t>
      </w:r>
    </w:p>
    <w:p w14:paraId="5451D101" w14:textId="1F6D6441" w:rsidR="00CC754E" w:rsidRPr="00794FC3" w:rsidRDefault="00256F00" w:rsidP="00794FC3">
      <w:pPr>
        <w:spacing w:before="120" w:after="120" w:line="340" w:lineRule="exact"/>
        <w:ind w:firstLine="709"/>
        <w:jc w:val="both"/>
        <w:rPr>
          <w:rFonts w:asciiTheme="majorHAnsi" w:hAnsiTheme="majorHAnsi" w:cstheme="majorHAnsi"/>
          <w:sz w:val="28"/>
          <w:szCs w:val="28"/>
          <w:shd w:val="clear" w:color="auto" w:fill="FFFFFF"/>
          <w:lang w:val="vi-VN"/>
        </w:rPr>
      </w:pPr>
      <w:r>
        <w:rPr>
          <w:rFonts w:asciiTheme="majorHAnsi" w:hAnsiTheme="majorHAnsi" w:cstheme="majorHAnsi"/>
          <w:sz w:val="28"/>
          <w:szCs w:val="28"/>
          <w:shd w:val="clear" w:color="auto" w:fill="FFFFFF"/>
        </w:rPr>
        <w:t>d)</w:t>
      </w:r>
      <w:r w:rsidR="00CC754E" w:rsidRPr="00794FC3">
        <w:rPr>
          <w:rFonts w:asciiTheme="majorHAnsi" w:hAnsiTheme="majorHAnsi" w:cstheme="majorHAnsi"/>
          <w:sz w:val="28"/>
          <w:szCs w:val="28"/>
          <w:shd w:val="clear" w:color="auto" w:fill="FFFFFF"/>
          <w:lang w:val="vi-VN"/>
        </w:rPr>
        <w:t xml:space="preserve"> Dịch vụ khám bệnh, chữa bệnh được chỉ định và cung cấp bởi người có giấy phép hành nghề theo đúng quy định</w:t>
      </w:r>
      <w:r w:rsidR="00794FC3" w:rsidRPr="00794FC3">
        <w:rPr>
          <w:rFonts w:asciiTheme="majorHAnsi" w:hAnsiTheme="majorHAnsi" w:cstheme="majorHAnsi"/>
          <w:sz w:val="28"/>
          <w:szCs w:val="28"/>
          <w:shd w:val="clear" w:color="auto" w:fill="FFFFFF"/>
          <w:lang w:val="vi-VN"/>
        </w:rPr>
        <w:t>.</w:t>
      </w:r>
    </w:p>
    <w:p w14:paraId="1199BD98" w14:textId="06C0D28E" w:rsidR="00256F00" w:rsidRDefault="00256F00" w:rsidP="00256F00">
      <w:pPr>
        <w:spacing w:before="120" w:after="120" w:line="340" w:lineRule="exact"/>
        <w:ind w:firstLine="709"/>
        <w:jc w:val="both"/>
        <w:rPr>
          <w:rFonts w:asciiTheme="majorHAnsi" w:hAnsiTheme="majorHAnsi" w:cstheme="majorHAnsi"/>
          <w:b/>
          <w:bCs/>
          <w:sz w:val="28"/>
          <w:szCs w:val="28"/>
          <w:shd w:val="clear" w:color="auto" w:fill="FFFFFF"/>
        </w:rPr>
      </w:pPr>
      <w:r>
        <w:rPr>
          <w:rFonts w:asciiTheme="majorHAnsi" w:hAnsiTheme="majorHAnsi" w:cstheme="majorHAnsi"/>
          <w:b/>
          <w:bCs/>
          <w:sz w:val="28"/>
          <w:szCs w:val="28"/>
          <w:shd w:val="clear" w:color="auto" w:fill="FFFFFF"/>
        </w:rPr>
        <w:t xml:space="preserve">Điều </w:t>
      </w:r>
      <w:r w:rsidR="007C3DF5">
        <w:rPr>
          <w:rFonts w:asciiTheme="majorHAnsi" w:hAnsiTheme="majorHAnsi" w:cstheme="majorHAnsi"/>
          <w:b/>
          <w:bCs/>
          <w:sz w:val="28"/>
          <w:szCs w:val="28"/>
          <w:shd w:val="clear" w:color="auto" w:fill="FFFFFF"/>
        </w:rPr>
        <w:t>5</w:t>
      </w:r>
      <w:r>
        <w:rPr>
          <w:rFonts w:asciiTheme="majorHAnsi" w:hAnsiTheme="majorHAnsi" w:cstheme="majorHAnsi"/>
          <w:b/>
          <w:bCs/>
          <w:sz w:val="28"/>
          <w:szCs w:val="28"/>
          <w:shd w:val="clear" w:color="auto" w:fill="FFFFFF"/>
        </w:rPr>
        <w:t>. Các giai đoạn của đánh giá</w:t>
      </w:r>
    </w:p>
    <w:p w14:paraId="520B347A" w14:textId="2E9D29C0" w:rsidR="00256F00" w:rsidRDefault="00256F00" w:rsidP="00256F00">
      <w:pPr>
        <w:spacing w:before="120" w:after="120" w:line="340" w:lineRule="exact"/>
        <w:ind w:firstLine="709"/>
        <w:jc w:val="both"/>
        <w:rPr>
          <w:rFonts w:asciiTheme="majorHAnsi" w:hAnsiTheme="majorHAnsi" w:cstheme="majorHAnsi"/>
          <w:sz w:val="28"/>
          <w:szCs w:val="28"/>
          <w:shd w:val="clear" w:color="auto" w:fill="FFFFFF"/>
        </w:rPr>
      </w:pPr>
      <w:r w:rsidRPr="0066033A">
        <w:rPr>
          <w:rFonts w:asciiTheme="majorHAnsi" w:hAnsiTheme="majorHAnsi" w:cstheme="majorHAnsi"/>
          <w:sz w:val="28"/>
          <w:szCs w:val="28"/>
          <w:shd w:val="clear" w:color="auto" w:fill="FFFFFF"/>
        </w:rPr>
        <w:t xml:space="preserve">1. </w:t>
      </w:r>
      <w:r>
        <w:rPr>
          <w:rFonts w:asciiTheme="majorHAnsi" w:hAnsiTheme="majorHAnsi" w:cstheme="majorHAnsi"/>
          <w:sz w:val="28"/>
          <w:szCs w:val="28"/>
          <w:shd w:val="clear" w:color="auto" w:fill="FFFFFF"/>
        </w:rPr>
        <w:t xml:space="preserve">Giai đoạn 1: chuẩn bị </w:t>
      </w:r>
      <w:r>
        <w:rPr>
          <w:rFonts w:asciiTheme="majorHAnsi" w:hAnsiTheme="majorHAnsi" w:cstheme="majorHAnsi"/>
          <w:sz w:val="28"/>
          <w:szCs w:val="28"/>
          <w:shd w:val="clear" w:color="auto" w:fill="FFFFFF"/>
        </w:rPr>
        <w:t xml:space="preserve">và lập kế hoạch </w:t>
      </w:r>
      <w:r>
        <w:rPr>
          <w:rFonts w:asciiTheme="majorHAnsi" w:hAnsiTheme="majorHAnsi" w:cstheme="majorHAnsi"/>
          <w:sz w:val="28"/>
          <w:szCs w:val="28"/>
          <w:shd w:val="clear" w:color="auto" w:fill="FFFFFF"/>
        </w:rPr>
        <w:t>đánh giá</w:t>
      </w:r>
    </w:p>
    <w:p w14:paraId="680A7EB1" w14:textId="0D089BF8" w:rsidR="00256F00" w:rsidRPr="000341E3" w:rsidRDefault="00506BBF" w:rsidP="00256F00">
      <w:pPr>
        <w:spacing w:before="120" w:after="120" w:line="340" w:lineRule="exact"/>
        <w:ind w:firstLine="709"/>
        <w:jc w:val="both"/>
        <w:rPr>
          <w:rFonts w:asciiTheme="majorHAnsi" w:hAnsiTheme="majorHAnsi" w:cstheme="majorHAnsi"/>
          <w:sz w:val="28"/>
          <w:szCs w:val="28"/>
        </w:rPr>
      </w:pPr>
      <w:r>
        <w:rPr>
          <w:rFonts w:asciiTheme="majorHAnsi" w:hAnsiTheme="majorHAnsi" w:cstheme="majorHAnsi"/>
          <w:sz w:val="28"/>
          <w:szCs w:val="28"/>
        </w:rPr>
        <w:t>a)</w:t>
      </w:r>
      <w:r w:rsidR="00256F00" w:rsidRPr="000341E3">
        <w:rPr>
          <w:rFonts w:asciiTheme="majorHAnsi" w:hAnsiTheme="majorHAnsi" w:cstheme="majorHAnsi"/>
          <w:sz w:val="28"/>
          <w:szCs w:val="28"/>
        </w:rPr>
        <w:t xml:space="preserve"> Xác định nội dung, chủ đề ưu tiên cần đánh giá</w:t>
      </w:r>
      <w:r w:rsidR="00D86BFC">
        <w:rPr>
          <w:rFonts w:asciiTheme="majorHAnsi" w:hAnsiTheme="majorHAnsi" w:cstheme="majorHAnsi"/>
          <w:sz w:val="28"/>
          <w:szCs w:val="28"/>
        </w:rPr>
        <w:t xml:space="preserve"> </w:t>
      </w:r>
      <w:r w:rsidR="00D86BFC">
        <w:rPr>
          <w:rFonts w:asciiTheme="majorHAnsi" w:hAnsiTheme="majorHAnsi" w:cstheme="majorHAnsi"/>
          <w:sz w:val="28"/>
          <w:szCs w:val="28"/>
        </w:rPr>
        <w:t xml:space="preserve">dựa trên các </w:t>
      </w:r>
      <w:r w:rsidR="00D86BFC">
        <w:rPr>
          <w:rFonts w:asciiTheme="majorHAnsi" w:hAnsiTheme="majorHAnsi" w:cstheme="majorHAnsi"/>
          <w:sz w:val="28"/>
          <w:szCs w:val="28"/>
        </w:rPr>
        <w:t>yếu tố:</w:t>
      </w:r>
      <w:r w:rsidR="00D86BFC">
        <w:rPr>
          <w:rFonts w:asciiTheme="majorHAnsi" w:hAnsiTheme="majorHAnsi" w:cstheme="majorHAnsi"/>
          <w:sz w:val="28"/>
          <w:szCs w:val="28"/>
        </w:rPr>
        <w:t xml:space="preserve"> dịch vụ được thực hiện thường xuyên tại cơ sở khám bệnh, chữa bệnh, dịch vụ có khả năng, hoặc có nguy cơ hoặc đã có tình trạng chỉ định hoặc cung cấp không hợp lý; dịch vụ có chi phí lớn</w:t>
      </w:r>
    </w:p>
    <w:p w14:paraId="6424463D" w14:textId="011D084A" w:rsidR="00506BBF" w:rsidRDefault="00506BBF" w:rsidP="00506BBF">
      <w:pPr>
        <w:spacing w:before="120" w:after="120" w:line="340" w:lineRule="exact"/>
        <w:ind w:firstLine="709"/>
        <w:jc w:val="both"/>
        <w:rPr>
          <w:rFonts w:asciiTheme="majorHAnsi" w:hAnsiTheme="majorHAnsi" w:cstheme="majorHAnsi"/>
          <w:sz w:val="28"/>
          <w:szCs w:val="28"/>
        </w:rPr>
      </w:pPr>
      <w:r>
        <w:rPr>
          <w:rFonts w:asciiTheme="majorHAnsi" w:hAnsiTheme="majorHAnsi" w:cstheme="majorHAnsi"/>
          <w:sz w:val="28"/>
          <w:szCs w:val="28"/>
        </w:rPr>
        <w:t>b) Xác định các chuẩn mực thực hiện dịch vụ khám bệnh, chữa bệnh bao gồm c</w:t>
      </w:r>
      <w:r>
        <w:rPr>
          <w:rFonts w:asciiTheme="majorHAnsi" w:hAnsiTheme="majorHAnsi" w:cstheme="majorHAnsi"/>
          <w:sz w:val="28"/>
          <w:szCs w:val="28"/>
        </w:rPr>
        <w:t xml:space="preserve">ác </w:t>
      </w:r>
      <w:r w:rsidRPr="00794FC3">
        <w:rPr>
          <w:rFonts w:asciiTheme="majorHAnsi" w:hAnsiTheme="majorHAnsi" w:cstheme="majorHAnsi"/>
          <w:sz w:val="28"/>
          <w:szCs w:val="28"/>
          <w:shd w:val="clear" w:color="auto" w:fill="FFFFFF"/>
          <w:lang w:val="vi-VN"/>
        </w:rPr>
        <w:t>quy định về chuyên môn khám bệnh, chữa bệnh</w:t>
      </w:r>
      <w:r>
        <w:rPr>
          <w:rFonts w:asciiTheme="majorHAnsi" w:hAnsiTheme="majorHAnsi" w:cstheme="majorHAnsi"/>
          <w:sz w:val="28"/>
          <w:szCs w:val="28"/>
          <w:shd w:val="clear" w:color="auto" w:fill="FFFFFF"/>
        </w:rPr>
        <w:t xml:space="preserve"> </w:t>
      </w:r>
      <w:r>
        <w:rPr>
          <w:rFonts w:asciiTheme="majorHAnsi" w:hAnsiTheme="majorHAnsi" w:cstheme="majorHAnsi"/>
          <w:sz w:val="28"/>
          <w:szCs w:val="28"/>
        </w:rPr>
        <w:t>do Bộ Y tế ban hành hoặc công nhận</w:t>
      </w:r>
      <w:r w:rsidRPr="00794FC3">
        <w:rPr>
          <w:rFonts w:asciiTheme="majorHAnsi" w:hAnsiTheme="majorHAnsi" w:cstheme="majorHAnsi"/>
          <w:sz w:val="28"/>
          <w:szCs w:val="28"/>
          <w:shd w:val="clear" w:color="auto" w:fill="FFFFFF"/>
          <w:lang w:val="vi-VN"/>
        </w:rPr>
        <w:t xml:space="preserve">, </w:t>
      </w:r>
      <w:r>
        <w:rPr>
          <w:rFonts w:asciiTheme="majorHAnsi" w:hAnsiTheme="majorHAnsi" w:cstheme="majorHAnsi"/>
          <w:sz w:val="28"/>
          <w:szCs w:val="28"/>
          <w:shd w:val="clear" w:color="auto" w:fill="FFFFFF"/>
        </w:rPr>
        <w:t>như</w:t>
      </w:r>
      <w:r w:rsidRPr="00794FC3">
        <w:rPr>
          <w:rFonts w:asciiTheme="majorHAnsi" w:hAnsiTheme="majorHAnsi" w:cstheme="majorHAnsi"/>
          <w:sz w:val="28"/>
          <w:szCs w:val="28"/>
          <w:shd w:val="clear" w:color="auto" w:fill="FFFFFF"/>
          <w:lang w:val="vi-VN"/>
        </w:rPr>
        <w:t xml:space="preserve"> hướng dẫn chẩn đoán và điều trị, hướng dẫn quy trình kỹ thuật khám bệnh, chữa bệnh</w:t>
      </w:r>
      <w:r>
        <w:rPr>
          <w:rFonts w:asciiTheme="majorHAnsi" w:hAnsiTheme="majorHAnsi" w:cstheme="majorHAnsi"/>
          <w:sz w:val="28"/>
          <w:szCs w:val="28"/>
          <w:shd w:val="clear" w:color="auto" w:fill="FFFFFF"/>
        </w:rPr>
        <w:t>, tiêu chuẩn chất lượng lâm sàng</w:t>
      </w:r>
      <w:r w:rsidRPr="00794FC3">
        <w:rPr>
          <w:rFonts w:asciiTheme="majorHAnsi" w:hAnsiTheme="majorHAnsi" w:cstheme="majorHAnsi"/>
          <w:sz w:val="28"/>
          <w:szCs w:val="28"/>
          <w:shd w:val="clear" w:color="auto" w:fill="FFFFFF"/>
          <w:lang w:val="vi-VN"/>
        </w:rPr>
        <w:t xml:space="preserve"> và các tài liệu chuyên môn có liên quan</w:t>
      </w:r>
      <w:r>
        <w:rPr>
          <w:rFonts w:asciiTheme="majorHAnsi" w:hAnsiTheme="majorHAnsi" w:cstheme="majorHAnsi"/>
          <w:sz w:val="28"/>
          <w:szCs w:val="28"/>
        </w:rPr>
        <w:t>.</w:t>
      </w:r>
    </w:p>
    <w:p w14:paraId="51FEA523" w14:textId="16730044" w:rsidR="007C3DF5" w:rsidRDefault="00506BBF" w:rsidP="007C3DF5">
      <w:pPr>
        <w:spacing w:before="120" w:after="120" w:line="340" w:lineRule="exact"/>
        <w:ind w:firstLine="709"/>
        <w:jc w:val="both"/>
        <w:rPr>
          <w:rFonts w:asciiTheme="majorHAnsi" w:hAnsiTheme="majorHAnsi" w:cstheme="majorHAnsi"/>
          <w:sz w:val="28"/>
          <w:szCs w:val="28"/>
        </w:rPr>
      </w:pPr>
      <w:r>
        <w:rPr>
          <w:rFonts w:asciiTheme="majorHAnsi" w:hAnsiTheme="majorHAnsi" w:cstheme="majorHAnsi"/>
          <w:sz w:val="28"/>
          <w:szCs w:val="28"/>
        </w:rPr>
        <w:t xml:space="preserve">c) Xây dựng </w:t>
      </w:r>
      <w:r w:rsidR="007C3DF5">
        <w:rPr>
          <w:rFonts w:asciiTheme="majorHAnsi" w:hAnsiTheme="majorHAnsi" w:cstheme="majorHAnsi"/>
          <w:sz w:val="28"/>
          <w:szCs w:val="28"/>
        </w:rPr>
        <w:t xml:space="preserve">hướng dẫn đánh giá bao gồm phạm vi, nội dung, </w:t>
      </w:r>
      <w:r>
        <w:rPr>
          <w:rFonts w:asciiTheme="majorHAnsi" w:hAnsiTheme="majorHAnsi" w:cstheme="majorHAnsi"/>
          <w:sz w:val="28"/>
          <w:szCs w:val="28"/>
        </w:rPr>
        <w:t>công cụ</w:t>
      </w:r>
      <w:r w:rsidR="007C3DF5">
        <w:rPr>
          <w:rFonts w:asciiTheme="majorHAnsi" w:hAnsiTheme="majorHAnsi" w:cstheme="majorHAnsi"/>
          <w:sz w:val="28"/>
          <w:szCs w:val="28"/>
        </w:rPr>
        <w:t xml:space="preserve">, biện pháp, cỡ mẫu phù hợp để bảo đảm tính đại diện cho kết quả đánh giá, thời gian </w:t>
      </w:r>
      <w:r>
        <w:rPr>
          <w:rFonts w:asciiTheme="majorHAnsi" w:hAnsiTheme="majorHAnsi" w:cstheme="majorHAnsi"/>
          <w:sz w:val="28"/>
          <w:szCs w:val="28"/>
        </w:rPr>
        <w:t>đánh giá</w:t>
      </w:r>
      <w:r w:rsidR="007C3DF5">
        <w:rPr>
          <w:rFonts w:asciiTheme="majorHAnsi" w:hAnsiTheme="majorHAnsi" w:cstheme="majorHAnsi"/>
          <w:sz w:val="28"/>
          <w:szCs w:val="28"/>
        </w:rPr>
        <w:t xml:space="preserve">, xác </w:t>
      </w:r>
      <w:r w:rsidR="007C3DF5">
        <w:rPr>
          <w:rFonts w:asciiTheme="majorHAnsi" w:hAnsiTheme="majorHAnsi" w:cstheme="majorHAnsi"/>
          <w:sz w:val="28"/>
          <w:szCs w:val="28"/>
        </w:rPr>
        <w:t>định nguồn thông tin để đánh giá, bao gồm hồ sơ bệnh án, ghi nhận thực tiễn trong quá trình thực hiện cung cấp dịch vụ khám bệnh, chữa bệnh, hệ thống thông tin khám bệnh, chữa bệnh cua cơ sở khám bệnh, chữa bệnh.</w:t>
      </w:r>
    </w:p>
    <w:p w14:paraId="4B5C79EB" w14:textId="6142CF04" w:rsidR="00D86BFC" w:rsidRPr="000341E3" w:rsidRDefault="00D86BFC" w:rsidP="007C3DF5">
      <w:pPr>
        <w:spacing w:before="120" w:after="120" w:line="340" w:lineRule="exact"/>
        <w:ind w:firstLine="709"/>
        <w:jc w:val="both"/>
        <w:rPr>
          <w:rFonts w:asciiTheme="majorHAnsi" w:hAnsiTheme="majorHAnsi" w:cstheme="majorHAnsi"/>
          <w:sz w:val="28"/>
          <w:szCs w:val="28"/>
        </w:rPr>
      </w:pPr>
      <w:r>
        <w:rPr>
          <w:rFonts w:asciiTheme="majorHAnsi" w:hAnsiTheme="majorHAnsi" w:cstheme="majorHAnsi"/>
          <w:sz w:val="28"/>
          <w:szCs w:val="28"/>
        </w:rPr>
        <w:t>d) Xác định hình thức đánh giá: đánh giá nội bộ, đánh giá bên ngoài.</w:t>
      </w:r>
    </w:p>
    <w:p w14:paraId="03D7710F" w14:textId="3D07D439" w:rsidR="004B6E3B" w:rsidRPr="000341E3" w:rsidRDefault="004B6E3B" w:rsidP="004B6E3B">
      <w:pPr>
        <w:spacing w:before="120" w:after="120" w:line="340" w:lineRule="exact"/>
        <w:ind w:firstLine="709"/>
        <w:jc w:val="both"/>
        <w:rPr>
          <w:rFonts w:asciiTheme="majorHAnsi" w:hAnsiTheme="majorHAnsi" w:cstheme="majorHAnsi"/>
          <w:sz w:val="28"/>
          <w:szCs w:val="28"/>
        </w:rPr>
      </w:pPr>
      <w:r>
        <w:rPr>
          <w:rFonts w:asciiTheme="majorHAnsi" w:hAnsiTheme="majorHAnsi" w:cstheme="majorHAnsi"/>
          <w:sz w:val="28"/>
          <w:szCs w:val="28"/>
        </w:rPr>
        <w:t>d) Xác định thành phần</w:t>
      </w:r>
      <w:r w:rsidRPr="000341E3">
        <w:rPr>
          <w:rFonts w:asciiTheme="majorHAnsi" w:hAnsiTheme="majorHAnsi" w:cstheme="majorHAnsi"/>
          <w:sz w:val="28"/>
          <w:szCs w:val="28"/>
        </w:rPr>
        <w:t xml:space="preserve"> tham gia đánh giá bao gồm </w:t>
      </w:r>
      <w:r>
        <w:rPr>
          <w:rFonts w:asciiTheme="majorHAnsi" w:hAnsiTheme="majorHAnsi" w:cstheme="majorHAnsi"/>
          <w:sz w:val="28"/>
          <w:szCs w:val="28"/>
        </w:rPr>
        <w:t>các</w:t>
      </w:r>
      <w:r w:rsidRPr="000341E3">
        <w:rPr>
          <w:rFonts w:asciiTheme="majorHAnsi" w:hAnsiTheme="majorHAnsi" w:cstheme="majorHAnsi"/>
          <w:sz w:val="28"/>
          <w:szCs w:val="28"/>
        </w:rPr>
        <w:t xml:space="preserve"> bên liên quan đến lâm sàng và cận lâm sàng</w:t>
      </w:r>
      <w:r>
        <w:rPr>
          <w:rFonts w:asciiTheme="majorHAnsi" w:hAnsiTheme="majorHAnsi" w:cstheme="majorHAnsi"/>
          <w:sz w:val="28"/>
          <w:szCs w:val="28"/>
        </w:rPr>
        <w:t>, nhà quản lý</w:t>
      </w:r>
      <w:r w:rsidR="007C3DF5">
        <w:rPr>
          <w:rFonts w:asciiTheme="majorHAnsi" w:hAnsiTheme="majorHAnsi" w:cstheme="majorHAnsi"/>
          <w:sz w:val="28"/>
          <w:szCs w:val="28"/>
        </w:rPr>
        <w:t>, bệnh nhân, người chăm sóc</w:t>
      </w:r>
      <w:r>
        <w:rPr>
          <w:rFonts w:asciiTheme="majorHAnsi" w:hAnsiTheme="majorHAnsi" w:cstheme="majorHAnsi"/>
          <w:sz w:val="28"/>
          <w:szCs w:val="28"/>
        </w:rPr>
        <w:t xml:space="preserve"> nếu phù hợp</w:t>
      </w:r>
      <w:r>
        <w:rPr>
          <w:rFonts w:asciiTheme="majorHAnsi" w:hAnsiTheme="majorHAnsi" w:cstheme="majorHAnsi"/>
          <w:sz w:val="28"/>
          <w:szCs w:val="28"/>
        </w:rPr>
        <w:t>.</w:t>
      </w:r>
    </w:p>
    <w:p w14:paraId="2010E555" w14:textId="62E670D1" w:rsidR="00D7121F" w:rsidRDefault="007C3DF5" w:rsidP="00506BBF">
      <w:pPr>
        <w:spacing w:before="120" w:after="120" w:line="340" w:lineRule="exact"/>
        <w:ind w:firstLine="709"/>
        <w:jc w:val="both"/>
        <w:rPr>
          <w:rFonts w:asciiTheme="majorHAnsi" w:hAnsiTheme="majorHAnsi" w:cstheme="majorHAnsi"/>
          <w:sz w:val="28"/>
          <w:szCs w:val="28"/>
        </w:rPr>
      </w:pPr>
      <w:r>
        <w:rPr>
          <w:rFonts w:asciiTheme="majorHAnsi" w:hAnsiTheme="majorHAnsi" w:cstheme="majorHAnsi"/>
          <w:sz w:val="28"/>
          <w:szCs w:val="28"/>
        </w:rPr>
        <w:t>2. Giai đoạn 2: thực hiện đánh giá</w:t>
      </w:r>
    </w:p>
    <w:p w14:paraId="5614B547" w14:textId="5CA2818E" w:rsidR="007C3DF5" w:rsidRDefault="007C3DF5" w:rsidP="007C3DF5">
      <w:pPr>
        <w:spacing w:before="120" w:after="120" w:line="340" w:lineRule="exact"/>
        <w:ind w:firstLine="709"/>
        <w:jc w:val="both"/>
        <w:rPr>
          <w:rFonts w:asciiTheme="majorHAnsi" w:hAnsiTheme="majorHAnsi" w:cstheme="majorHAnsi"/>
          <w:sz w:val="28"/>
          <w:szCs w:val="28"/>
        </w:rPr>
      </w:pPr>
      <w:r>
        <w:rPr>
          <w:rFonts w:asciiTheme="majorHAnsi" w:hAnsiTheme="majorHAnsi" w:cstheme="majorHAnsi"/>
          <w:sz w:val="28"/>
          <w:szCs w:val="28"/>
        </w:rPr>
        <w:t xml:space="preserve">a) Thực hiện đánh giá dựa trên </w:t>
      </w:r>
      <w:r>
        <w:rPr>
          <w:rFonts w:asciiTheme="majorHAnsi" w:hAnsiTheme="majorHAnsi" w:cstheme="majorHAnsi"/>
          <w:sz w:val="28"/>
          <w:szCs w:val="28"/>
        </w:rPr>
        <w:t>hướng dẫn đánh giá</w:t>
      </w:r>
      <w:r>
        <w:rPr>
          <w:rFonts w:asciiTheme="majorHAnsi" w:hAnsiTheme="majorHAnsi" w:cstheme="majorHAnsi"/>
          <w:sz w:val="28"/>
          <w:szCs w:val="28"/>
        </w:rPr>
        <w:t xml:space="preserve"> và tiến hành thu thập dữ liệu.</w:t>
      </w:r>
    </w:p>
    <w:p w14:paraId="438143D0" w14:textId="47223CF3" w:rsidR="00D86BFC" w:rsidRDefault="007C3DF5" w:rsidP="00D86BFC">
      <w:pPr>
        <w:spacing w:before="120" w:after="120" w:line="340" w:lineRule="exact"/>
        <w:ind w:firstLine="709"/>
        <w:jc w:val="both"/>
        <w:rPr>
          <w:rFonts w:asciiTheme="majorHAnsi" w:hAnsiTheme="majorHAnsi" w:cstheme="majorHAnsi"/>
          <w:sz w:val="28"/>
          <w:szCs w:val="28"/>
        </w:rPr>
      </w:pPr>
      <w:r>
        <w:rPr>
          <w:rFonts w:asciiTheme="majorHAnsi" w:hAnsiTheme="majorHAnsi" w:cstheme="majorHAnsi"/>
          <w:sz w:val="28"/>
          <w:szCs w:val="28"/>
        </w:rPr>
        <w:t>b) P</w:t>
      </w:r>
      <w:r w:rsidRPr="007C3DF5">
        <w:rPr>
          <w:rFonts w:asciiTheme="majorHAnsi" w:hAnsiTheme="majorHAnsi" w:cstheme="majorHAnsi"/>
          <w:sz w:val="28"/>
          <w:szCs w:val="28"/>
        </w:rPr>
        <w:t xml:space="preserve">hân tích và </w:t>
      </w:r>
      <w:r>
        <w:rPr>
          <w:rFonts w:asciiTheme="majorHAnsi" w:hAnsiTheme="majorHAnsi" w:cstheme="majorHAnsi"/>
          <w:sz w:val="28"/>
          <w:szCs w:val="28"/>
        </w:rPr>
        <w:t>viết</w:t>
      </w:r>
      <w:r w:rsidRPr="007C3DF5">
        <w:rPr>
          <w:rFonts w:asciiTheme="majorHAnsi" w:hAnsiTheme="majorHAnsi" w:cstheme="majorHAnsi"/>
          <w:sz w:val="28"/>
          <w:szCs w:val="28"/>
        </w:rPr>
        <w:t xml:space="preserve"> báo cáo </w:t>
      </w:r>
      <w:r>
        <w:rPr>
          <w:rFonts w:asciiTheme="majorHAnsi" w:hAnsiTheme="majorHAnsi" w:cstheme="majorHAnsi"/>
          <w:sz w:val="28"/>
          <w:szCs w:val="28"/>
        </w:rPr>
        <w:t>kết quả đánh giá và đưa ra các đề xuất</w:t>
      </w:r>
      <w:r w:rsidR="00D86BFC">
        <w:rPr>
          <w:rFonts w:asciiTheme="majorHAnsi" w:hAnsiTheme="majorHAnsi" w:cstheme="majorHAnsi"/>
          <w:sz w:val="28"/>
          <w:szCs w:val="28"/>
        </w:rPr>
        <w:t>, hành động để tăng cường việc cung cấp dịch vụ khám bệnh, chữa bệnh hợp lý.</w:t>
      </w:r>
    </w:p>
    <w:p w14:paraId="73A2A99A" w14:textId="51EDE263" w:rsidR="007C3DF5" w:rsidRDefault="007C3DF5" w:rsidP="007C3DF5">
      <w:pPr>
        <w:spacing w:before="120" w:after="120" w:line="340" w:lineRule="exact"/>
        <w:ind w:firstLine="709"/>
        <w:jc w:val="both"/>
        <w:rPr>
          <w:rFonts w:asciiTheme="majorHAnsi" w:hAnsiTheme="majorHAnsi" w:cstheme="majorHAnsi"/>
          <w:sz w:val="28"/>
          <w:szCs w:val="28"/>
        </w:rPr>
      </w:pPr>
      <w:r>
        <w:rPr>
          <w:rFonts w:asciiTheme="majorHAnsi" w:hAnsiTheme="majorHAnsi" w:cstheme="majorHAnsi"/>
          <w:sz w:val="28"/>
          <w:szCs w:val="28"/>
        </w:rPr>
        <w:t>3. Giai đoạn 3: Thực hiện sự thay đổi</w:t>
      </w:r>
    </w:p>
    <w:p w14:paraId="204AE73A" w14:textId="7C3B8AB3" w:rsidR="007C3DF5" w:rsidRDefault="007C3DF5" w:rsidP="007C3DF5">
      <w:pPr>
        <w:spacing w:before="120" w:after="120" w:line="340" w:lineRule="exact"/>
        <w:ind w:firstLine="709"/>
        <w:jc w:val="both"/>
        <w:rPr>
          <w:rFonts w:asciiTheme="majorHAnsi" w:hAnsiTheme="majorHAnsi" w:cstheme="majorHAnsi"/>
          <w:sz w:val="28"/>
          <w:szCs w:val="28"/>
        </w:rPr>
      </w:pPr>
      <w:r>
        <w:rPr>
          <w:rFonts w:asciiTheme="majorHAnsi" w:hAnsiTheme="majorHAnsi" w:cstheme="majorHAnsi"/>
          <w:sz w:val="28"/>
          <w:szCs w:val="28"/>
        </w:rPr>
        <w:t>X</w:t>
      </w:r>
      <w:r w:rsidRPr="007C3DF5">
        <w:rPr>
          <w:rFonts w:asciiTheme="majorHAnsi" w:hAnsiTheme="majorHAnsi" w:cstheme="majorHAnsi"/>
          <w:sz w:val="28"/>
          <w:szCs w:val="28"/>
        </w:rPr>
        <w:t xml:space="preserve">ây dựng và triển khai </w:t>
      </w:r>
      <w:r>
        <w:rPr>
          <w:rFonts w:asciiTheme="majorHAnsi" w:hAnsiTheme="majorHAnsi" w:cstheme="majorHAnsi"/>
          <w:sz w:val="28"/>
          <w:szCs w:val="28"/>
        </w:rPr>
        <w:t xml:space="preserve">kế hoạch </w:t>
      </w:r>
      <w:r w:rsidRPr="007C3DF5">
        <w:rPr>
          <w:rFonts w:asciiTheme="majorHAnsi" w:hAnsiTheme="majorHAnsi" w:cstheme="majorHAnsi"/>
          <w:sz w:val="28"/>
          <w:szCs w:val="28"/>
        </w:rPr>
        <w:t xml:space="preserve">để thực hiện </w:t>
      </w:r>
      <w:r>
        <w:rPr>
          <w:rFonts w:asciiTheme="majorHAnsi" w:hAnsiTheme="majorHAnsi" w:cstheme="majorHAnsi"/>
          <w:sz w:val="28"/>
          <w:szCs w:val="28"/>
        </w:rPr>
        <w:t>sự thay đổi dựa trên báo cáo kết quả đánh giá.</w:t>
      </w:r>
    </w:p>
    <w:p w14:paraId="1FF238E9" w14:textId="3E7ABB30" w:rsidR="007C3DF5" w:rsidRDefault="007C3DF5" w:rsidP="007C3DF5">
      <w:pPr>
        <w:spacing w:before="120" w:after="120" w:line="340" w:lineRule="exact"/>
        <w:ind w:firstLine="709"/>
        <w:jc w:val="both"/>
        <w:rPr>
          <w:rFonts w:asciiTheme="majorHAnsi" w:hAnsiTheme="majorHAnsi" w:cstheme="majorHAnsi"/>
          <w:sz w:val="28"/>
          <w:szCs w:val="28"/>
        </w:rPr>
      </w:pPr>
      <w:r>
        <w:rPr>
          <w:rFonts w:asciiTheme="majorHAnsi" w:hAnsiTheme="majorHAnsi" w:cstheme="majorHAnsi"/>
          <w:sz w:val="28"/>
          <w:szCs w:val="28"/>
        </w:rPr>
        <w:t>4. Giai đoạn 4: Đạt được và duy trì sự cải thiện</w:t>
      </w:r>
    </w:p>
    <w:p w14:paraId="47BBB03E" w14:textId="6B0A2879" w:rsidR="007C3DF5" w:rsidRDefault="007C3DF5" w:rsidP="00256F00">
      <w:pPr>
        <w:spacing w:before="120" w:after="120" w:line="340" w:lineRule="exact"/>
        <w:ind w:firstLine="709"/>
        <w:jc w:val="both"/>
        <w:rPr>
          <w:rFonts w:asciiTheme="majorHAnsi" w:hAnsiTheme="majorHAnsi" w:cstheme="majorHAnsi"/>
          <w:sz w:val="28"/>
          <w:szCs w:val="28"/>
        </w:rPr>
      </w:pPr>
      <w:r>
        <w:rPr>
          <w:rFonts w:asciiTheme="majorHAnsi" w:hAnsiTheme="majorHAnsi" w:cstheme="majorHAnsi"/>
          <w:sz w:val="28"/>
          <w:szCs w:val="28"/>
        </w:rPr>
        <w:t>Thực hiện kế hoạch để đạt được và duy trì s</w:t>
      </w:r>
      <w:r w:rsidRPr="007C3DF5">
        <w:rPr>
          <w:rFonts w:asciiTheme="majorHAnsi" w:hAnsiTheme="majorHAnsi" w:cstheme="majorHAnsi"/>
          <w:sz w:val="28"/>
          <w:szCs w:val="28"/>
        </w:rPr>
        <w:t xml:space="preserve">ự cải thiện trong </w:t>
      </w:r>
      <w:r>
        <w:rPr>
          <w:rFonts w:asciiTheme="majorHAnsi" w:hAnsiTheme="majorHAnsi" w:cstheme="majorHAnsi"/>
          <w:sz w:val="28"/>
          <w:szCs w:val="28"/>
        </w:rPr>
        <w:t>việc cung cấp dịch vụ khám bệnh, chữa bệnh.</w:t>
      </w:r>
    </w:p>
    <w:p w14:paraId="54FDBCDE" w14:textId="1F7196B6" w:rsidR="00794FC3" w:rsidRPr="00D86BFC" w:rsidRDefault="00794FC3" w:rsidP="00794FC3">
      <w:pPr>
        <w:spacing w:before="120" w:after="120" w:line="340" w:lineRule="exact"/>
        <w:ind w:firstLine="709"/>
        <w:jc w:val="both"/>
        <w:rPr>
          <w:rFonts w:asciiTheme="majorHAnsi" w:hAnsiTheme="majorHAnsi" w:cstheme="majorHAnsi"/>
          <w:sz w:val="28"/>
          <w:szCs w:val="28"/>
        </w:rPr>
      </w:pPr>
      <w:r w:rsidRPr="00D86BFC">
        <w:rPr>
          <w:rFonts w:asciiTheme="majorHAnsi" w:hAnsiTheme="majorHAnsi" w:cstheme="majorHAnsi"/>
          <w:b/>
          <w:bCs/>
          <w:sz w:val="28"/>
          <w:szCs w:val="28"/>
          <w:shd w:val="clear" w:color="auto" w:fill="FFFFFF"/>
        </w:rPr>
        <w:t xml:space="preserve">Điều </w:t>
      </w:r>
      <w:r w:rsidR="0011292F" w:rsidRPr="00D86BFC">
        <w:rPr>
          <w:rFonts w:asciiTheme="majorHAnsi" w:hAnsiTheme="majorHAnsi" w:cstheme="majorHAnsi"/>
          <w:b/>
          <w:bCs/>
          <w:sz w:val="28"/>
          <w:szCs w:val="28"/>
          <w:shd w:val="clear" w:color="auto" w:fill="FFFFFF"/>
        </w:rPr>
        <w:t>6</w:t>
      </w:r>
      <w:r w:rsidRPr="00D86BFC">
        <w:rPr>
          <w:rFonts w:asciiTheme="majorHAnsi" w:hAnsiTheme="majorHAnsi" w:cstheme="majorHAnsi"/>
          <w:b/>
          <w:bCs/>
          <w:sz w:val="28"/>
          <w:szCs w:val="28"/>
          <w:shd w:val="clear" w:color="auto" w:fill="FFFFFF"/>
        </w:rPr>
        <w:t xml:space="preserve">. </w:t>
      </w:r>
      <w:r w:rsidR="00D86BFC">
        <w:rPr>
          <w:rFonts w:asciiTheme="majorHAnsi" w:hAnsiTheme="majorHAnsi" w:cstheme="majorHAnsi"/>
          <w:b/>
          <w:bCs/>
          <w:sz w:val="28"/>
          <w:szCs w:val="28"/>
          <w:shd w:val="clear" w:color="auto" w:fill="FFFFFF"/>
        </w:rPr>
        <w:t>Các c</w:t>
      </w:r>
      <w:r w:rsidRPr="00D86BFC">
        <w:rPr>
          <w:rFonts w:asciiTheme="majorHAnsi" w:hAnsiTheme="majorHAnsi" w:cstheme="majorHAnsi"/>
          <w:b/>
          <w:bCs/>
          <w:sz w:val="28"/>
          <w:szCs w:val="28"/>
          <w:shd w:val="clear" w:color="auto" w:fill="FFFFFF"/>
        </w:rPr>
        <w:t xml:space="preserve">ăn cứ để đánh giá sự hợp lý của </w:t>
      </w:r>
      <w:r w:rsidRPr="00D86BFC">
        <w:rPr>
          <w:rFonts w:asciiTheme="majorHAnsi" w:hAnsiTheme="majorHAnsi" w:cstheme="majorHAnsi"/>
          <w:b/>
          <w:bCs/>
          <w:sz w:val="28"/>
          <w:szCs w:val="28"/>
        </w:rPr>
        <w:t>việc cung cấp dịch vụ khám bệnh, chữa bệnh</w:t>
      </w:r>
    </w:p>
    <w:p w14:paraId="4A146ADD" w14:textId="57009426" w:rsidR="00794FC3" w:rsidRDefault="00D86BFC" w:rsidP="00794FC3">
      <w:pPr>
        <w:spacing w:before="120" w:after="120" w:line="340" w:lineRule="exact"/>
        <w:ind w:firstLine="709"/>
        <w:jc w:val="both"/>
        <w:rPr>
          <w:rFonts w:asciiTheme="majorHAnsi" w:hAnsiTheme="majorHAnsi" w:cstheme="majorHAnsi"/>
          <w:sz w:val="28"/>
          <w:szCs w:val="28"/>
        </w:rPr>
      </w:pPr>
      <w:r>
        <w:rPr>
          <w:rFonts w:asciiTheme="majorHAnsi" w:hAnsiTheme="majorHAnsi" w:cstheme="majorHAnsi"/>
          <w:sz w:val="28"/>
          <w:szCs w:val="28"/>
        </w:rPr>
        <w:t>1.</w:t>
      </w:r>
      <w:r w:rsidR="00794FC3">
        <w:rPr>
          <w:rFonts w:asciiTheme="majorHAnsi" w:hAnsiTheme="majorHAnsi" w:cstheme="majorHAnsi"/>
          <w:sz w:val="28"/>
          <w:szCs w:val="28"/>
        </w:rPr>
        <w:t xml:space="preserve"> Giấy phép hành nghề của người hành nghề khám bệnh, chữa bệnh</w:t>
      </w:r>
    </w:p>
    <w:p w14:paraId="1BBB8CFE" w14:textId="26750BD6" w:rsidR="00794FC3" w:rsidRDefault="00D86BFC" w:rsidP="00794FC3">
      <w:pPr>
        <w:spacing w:before="120" w:after="120" w:line="340" w:lineRule="exact"/>
        <w:ind w:firstLine="709"/>
        <w:jc w:val="both"/>
        <w:rPr>
          <w:rFonts w:asciiTheme="majorHAnsi" w:hAnsiTheme="majorHAnsi" w:cstheme="majorHAnsi"/>
          <w:sz w:val="28"/>
          <w:szCs w:val="28"/>
        </w:rPr>
      </w:pPr>
      <w:r>
        <w:rPr>
          <w:rFonts w:asciiTheme="majorHAnsi" w:hAnsiTheme="majorHAnsi" w:cstheme="majorHAnsi"/>
          <w:sz w:val="28"/>
          <w:szCs w:val="28"/>
        </w:rPr>
        <w:t xml:space="preserve">2. </w:t>
      </w:r>
      <w:r w:rsidR="00794FC3">
        <w:rPr>
          <w:rFonts w:asciiTheme="majorHAnsi" w:hAnsiTheme="majorHAnsi" w:cstheme="majorHAnsi"/>
          <w:sz w:val="28"/>
          <w:szCs w:val="28"/>
        </w:rPr>
        <w:t>Giấy phép hoạt động khám bệnh, chữa bệnh, bao gồm hình thức tổ chức, thời gian hoạt động, phạm vi hoạt động chuyên môn, danh mục kỹ thuật khám bệnh, chữa bệnh được cấp có thẩm quyền phê duyệt.</w:t>
      </w:r>
    </w:p>
    <w:p w14:paraId="5D0CC054" w14:textId="7BCA0129" w:rsidR="00794FC3" w:rsidRDefault="00D86BFC" w:rsidP="00794FC3">
      <w:pPr>
        <w:spacing w:before="120" w:after="120" w:line="340" w:lineRule="exact"/>
        <w:ind w:firstLine="709"/>
        <w:jc w:val="both"/>
        <w:rPr>
          <w:rFonts w:asciiTheme="majorHAnsi" w:hAnsiTheme="majorHAnsi" w:cstheme="majorHAnsi"/>
          <w:sz w:val="28"/>
          <w:szCs w:val="28"/>
        </w:rPr>
      </w:pPr>
      <w:r>
        <w:rPr>
          <w:rFonts w:asciiTheme="majorHAnsi" w:hAnsiTheme="majorHAnsi" w:cstheme="majorHAnsi"/>
          <w:sz w:val="28"/>
          <w:szCs w:val="28"/>
        </w:rPr>
        <w:t xml:space="preserve">3. </w:t>
      </w:r>
      <w:r w:rsidR="00794FC3">
        <w:rPr>
          <w:rFonts w:asciiTheme="majorHAnsi" w:hAnsiTheme="majorHAnsi" w:cstheme="majorHAnsi"/>
          <w:sz w:val="28"/>
          <w:szCs w:val="28"/>
        </w:rPr>
        <w:t xml:space="preserve">Các </w:t>
      </w:r>
      <w:r w:rsidR="00794FC3" w:rsidRPr="00794FC3">
        <w:rPr>
          <w:rFonts w:asciiTheme="majorHAnsi" w:hAnsiTheme="majorHAnsi" w:cstheme="majorHAnsi"/>
          <w:sz w:val="28"/>
          <w:szCs w:val="28"/>
          <w:shd w:val="clear" w:color="auto" w:fill="FFFFFF"/>
          <w:lang w:val="vi-VN"/>
        </w:rPr>
        <w:t>quy định về chuyên môn khám bệnh, chữa bệnh</w:t>
      </w:r>
      <w:r w:rsidR="00794FC3">
        <w:rPr>
          <w:rFonts w:asciiTheme="majorHAnsi" w:hAnsiTheme="majorHAnsi" w:cstheme="majorHAnsi"/>
          <w:sz w:val="28"/>
          <w:szCs w:val="28"/>
          <w:shd w:val="clear" w:color="auto" w:fill="FFFFFF"/>
        </w:rPr>
        <w:t xml:space="preserve"> </w:t>
      </w:r>
      <w:r w:rsidR="00794FC3">
        <w:rPr>
          <w:rFonts w:asciiTheme="majorHAnsi" w:hAnsiTheme="majorHAnsi" w:cstheme="majorHAnsi"/>
          <w:sz w:val="28"/>
          <w:szCs w:val="28"/>
        </w:rPr>
        <w:t>do Bộ Y tế ban hành hoặc công nhận</w:t>
      </w:r>
      <w:r w:rsidR="00794FC3" w:rsidRPr="00794FC3">
        <w:rPr>
          <w:rFonts w:asciiTheme="majorHAnsi" w:hAnsiTheme="majorHAnsi" w:cstheme="majorHAnsi"/>
          <w:sz w:val="28"/>
          <w:szCs w:val="28"/>
          <w:shd w:val="clear" w:color="auto" w:fill="FFFFFF"/>
          <w:lang w:val="vi-VN"/>
        </w:rPr>
        <w:t>, bao gồm các hướng dẫn chẩn đoán và điều trị, hướng dẫn quy trình kỹ thuật khám bệnh, chữa bệnh và các tài liệu chuyên môn có liên quan</w:t>
      </w:r>
      <w:r w:rsidR="00794FC3">
        <w:rPr>
          <w:rFonts w:asciiTheme="majorHAnsi" w:hAnsiTheme="majorHAnsi" w:cstheme="majorHAnsi"/>
          <w:sz w:val="28"/>
          <w:szCs w:val="28"/>
        </w:rPr>
        <w:t xml:space="preserve"> do Bộ Y tế ban hành hoặc công nhận.</w:t>
      </w:r>
    </w:p>
    <w:p w14:paraId="7887968B" w14:textId="1B617026" w:rsidR="00794FC3" w:rsidRDefault="00D86BFC" w:rsidP="00794FC3">
      <w:pPr>
        <w:spacing w:before="120" w:after="120" w:line="340" w:lineRule="exact"/>
        <w:ind w:firstLine="709"/>
        <w:jc w:val="both"/>
        <w:rPr>
          <w:rFonts w:asciiTheme="majorHAnsi" w:hAnsiTheme="majorHAnsi" w:cstheme="majorHAnsi"/>
          <w:sz w:val="28"/>
          <w:szCs w:val="28"/>
        </w:rPr>
      </w:pPr>
      <w:r>
        <w:rPr>
          <w:rFonts w:asciiTheme="majorHAnsi" w:hAnsiTheme="majorHAnsi" w:cstheme="majorHAnsi"/>
          <w:sz w:val="28"/>
          <w:szCs w:val="28"/>
        </w:rPr>
        <w:t>4.</w:t>
      </w:r>
      <w:r w:rsidR="00794FC3">
        <w:rPr>
          <w:rFonts w:asciiTheme="majorHAnsi" w:hAnsiTheme="majorHAnsi" w:cstheme="majorHAnsi"/>
          <w:sz w:val="28"/>
          <w:szCs w:val="28"/>
        </w:rPr>
        <w:t xml:space="preserve"> Các </w:t>
      </w:r>
      <w:r w:rsidR="00794FC3" w:rsidRPr="00794FC3">
        <w:rPr>
          <w:rFonts w:asciiTheme="majorHAnsi" w:hAnsiTheme="majorHAnsi" w:cstheme="majorHAnsi"/>
          <w:sz w:val="28"/>
          <w:szCs w:val="28"/>
          <w:shd w:val="clear" w:color="auto" w:fill="FFFFFF"/>
          <w:lang w:val="vi-VN"/>
        </w:rPr>
        <w:t>quy định về chuyên môn khám bệnh, chữa bệnh</w:t>
      </w:r>
      <w:r w:rsidR="00794FC3">
        <w:rPr>
          <w:rFonts w:asciiTheme="majorHAnsi" w:hAnsiTheme="majorHAnsi" w:cstheme="majorHAnsi"/>
          <w:sz w:val="28"/>
          <w:szCs w:val="28"/>
          <w:shd w:val="clear" w:color="auto" w:fill="FFFFFF"/>
        </w:rPr>
        <w:t xml:space="preserve"> do cơ sở khám bệnh, chữa bệnh ban hành hoặc công nhận áp dụng: </w:t>
      </w:r>
      <w:r w:rsidR="00794FC3" w:rsidRPr="00794FC3">
        <w:rPr>
          <w:rFonts w:asciiTheme="majorHAnsi" w:hAnsiTheme="majorHAnsi" w:cstheme="majorHAnsi"/>
          <w:sz w:val="28"/>
          <w:szCs w:val="28"/>
          <w:shd w:val="clear" w:color="auto" w:fill="FFFFFF"/>
          <w:lang w:val="vi-VN"/>
        </w:rPr>
        <w:t>bao gồm các hướng dẫn chẩn đoán và điều trị, hướng dẫn quy trình kỹ thuật khám bệnh, chữa bệnh và các tài liệu chuyên môn có liên quan</w:t>
      </w:r>
      <w:r w:rsidR="00794FC3">
        <w:rPr>
          <w:rFonts w:asciiTheme="majorHAnsi" w:hAnsiTheme="majorHAnsi" w:cstheme="majorHAnsi"/>
          <w:sz w:val="28"/>
          <w:szCs w:val="28"/>
        </w:rPr>
        <w:t>.</w:t>
      </w:r>
    </w:p>
    <w:p w14:paraId="128A77EF" w14:textId="78ADD384" w:rsidR="00D86BFC" w:rsidRPr="00735A53" w:rsidRDefault="00D86BFC" w:rsidP="00794FC3">
      <w:pPr>
        <w:spacing w:before="120" w:after="120" w:line="340" w:lineRule="exact"/>
        <w:ind w:firstLine="709"/>
        <w:jc w:val="both"/>
        <w:rPr>
          <w:rFonts w:asciiTheme="majorHAnsi" w:hAnsiTheme="majorHAnsi" w:cstheme="majorHAnsi"/>
          <w:b/>
          <w:bCs/>
          <w:sz w:val="28"/>
          <w:szCs w:val="28"/>
        </w:rPr>
      </w:pPr>
      <w:r w:rsidRPr="00735A53">
        <w:rPr>
          <w:rFonts w:asciiTheme="majorHAnsi" w:hAnsiTheme="majorHAnsi" w:cstheme="majorHAnsi"/>
          <w:b/>
          <w:bCs/>
          <w:sz w:val="28"/>
          <w:szCs w:val="28"/>
        </w:rPr>
        <w:t>Điều 7. Nội dung báo cáo đánh giá</w:t>
      </w:r>
    </w:p>
    <w:p w14:paraId="52B70844" w14:textId="2B2C0542" w:rsidR="00D86BFC" w:rsidRPr="00735A53" w:rsidRDefault="00D86BFC" w:rsidP="00735A53">
      <w:pPr>
        <w:pStyle w:val="ListParagraph"/>
        <w:numPr>
          <w:ilvl w:val="0"/>
          <w:numId w:val="47"/>
        </w:numPr>
        <w:spacing w:before="120" w:after="120" w:line="340" w:lineRule="exact"/>
        <w:jc w:val="both"/>
        <w:rPr>
          <w:rFonts w:asciiTheme="majorHAnsi" w:hAnsiTheme="majorHAnsi" w:cstheme="majorHAnsi"/>
          <w:sz w:val="28"/>
          <w:szCs w:val="28"/>
        </w:rPr>
      </w:pPr>
      <w:r w:rsidRPr="00735A53">
        <w:rPr>
          <w:rFonts w:asciiTheme="majorHAnsi" w:hAnsiTheme="majorHAnsi" w:cstheme="majorHAnsi"/>
          <w:sz w:val="28"/>
          <w:szCs w:val="28"/>
        </w:rPr>
        <w:t>Tổng quan</w:t>
      </w:r>
    </w:p>
    <w:p w14:paraId="670C41BC" w14:textId="40C8AD48" w:rsidR="00D86BFC" w:rsidRPr="00735A53" w:rsidRDefault="00735A53" w:rsidP="00735A53">
      <w:pPr>
        <w:spacing w:before="120" w:after="120" w:line="340" w:lineRule="exact"/>
        <w:ind w:left="709"/>
        <w:jc w:val="both"/>
        <w:rPr>
          <w:rFonts w:asciiTheme="majorHAnsi" w:hAnsiTheme="majorHAnsi" w:cstheme="majorHAnsi"/>
          <w:sz w:val="28"/>
          <w:szCs w:val="28"/>
        </w:rPr>
      </w:pPr>
      <w:r>
        <w:rPr>
          <w:rFonts w:asciiTheme="majorHAnsi" w:hAnsiTheme="majorHAnsi" w:cstheme="majorHAnsi"/>
          <w:sz w:val="28"/>
          <w:szCs w:val="28"/>
        </w:rPr>
        <w:t xml:space="preserve">2. </w:t>
      </w:r>
      <w:r w:rsidR="00D86BFC" w:rsidRPr="00735A53">
        <w:rPr>
          <w:rFonts w:asciiTheme="majorHAnsi" w:hAnsiTheme="majorHAnsi" w:cstheme="majorHAnsi"/>
          <w:sz w:val="28"/>
          <w:szCs w:val="28"/>
        </w:rPr>
        <w:t>Thiết kế và phương pháp đánh giá</w:t>
      </w:r>
    </w:p>
    <w:p w14:paraId="639116C7" w14:textId="4DCC5C0F" w:rsidR="00D86BFC" w:rsidRPr="00735A53" w:rsidRDefault="00735A53" w:rsidP="00735A53">
      <w:pPr>
        <w:spacing w:before="120" w:after="120" w:line="340" w:lineRule="exact"/>
        <w:ind w:left="709"/>
        <w:jc w:val="both"/>
        <w:rPr>
          <w:rFonts w:asciiTheme="majorHAnsi" w:hAnsiTheme="majorHAnsi" w:cstheme="majorHAnsi"/>
          <w:sz w:val="28"/>
          <w:szCs w:val="28"/>
        </w:rPr>
      </w:pPr>
      <w:r>
        <w:rPr>
          <w:rFonts w:asciiTheme="majorHAnsi" w:hAnsiTheme="majorHAnsi" w:cstheme="majorHAnsi"/>
          <w:sz w:val="28"/>
          <w:szCs w:val="28"/>
        </w:rPr>
        <w:t xml:space="preserve">3. </w:t>
      </w:r>
      <w:r w:rsidRPr="00735A53">
        <w:rPr>
          <w:rFonts w:asciiTheme="majorHAnsi" w:hAnsiTheme="majorHAnsi" w:cstheme="majorHAnsi"/>
          <w:sz w:val="28"/>
          <w:szCs w:val="28"/>
        </w:rPr>
        <w:t>S</w:t>
      </w:r>
      <w:r w:rsidR="00D86BFC" w:rsidRPr="00735A53">
        <w:rPr>
          <w:rFonts w:asciiTheme="majorHAnsi" w:hAnsiTheme="majorHAnsi" w:cstheme="majorHAnsi"/>
          <w:sz w:val="28"/>
          <w:szCs w:val="28"/>
        </w:rPr>
        <w:t>ự tuân thủ các chuẩn mực đã được quy định</w:t>
      </w:r>
    </w:p>
    <w:p w14:paraId="16FD6FDE" w14:textId="6BE88EFD" w:rsidR="00D86BFC" w:rsidRPr="00735A53" w:rsidRDefault="00735A53" w:rsidP="00735A53">
      <w:pPr>
        <w:spacing w:before="120" w:after="120" w:line="340" w:lineRule="exact"/>
        <w:ind w:left="709"/>
        <w:jc w:val="both"/>
        <w:rPr>
          <w:rFonts w:asciiTheme="majorHAnsi" w:hAnsiTheme="majorHAnsi" w:cstheme="majorHAnsi"/>
          <w:sz w:val="28"/>
          <w:szCs w:val="28"/>
        </w:rPr>
      </w:pPr>
      <w:r>
        <w:rPr>
          <w:rFonts w:asciiTheme="majorHAnsi" w:hAnsiTheme="majorHAnsi" w:cstheme="majorHAnsi"/>
          <w:sz w:val="28"/>
          <w:szCs w:val="28"/>
        </w:rPr>
        <w:t xml:space="preserve">4. </w:t>
      </w:r>
      <w:r w:rsidRPr="00735A53">
        <w:rPr>
          <w:rFonts w:asciiTheme="majorHAnsi" w:hAnsiTheme="majorHAnsi" w:cstheme="majorHAnsi"/>
          <w:sz w:val="28"/>
          <w:szCs w:val="28"/>
        </w:rPr>
        <w:t>Kết quả và các khuyến nghị, đề xuất kế hoạch hành động để thay đổi</w:t>
      </w:r>
    </w:p>
    <w:p w14:paraId="565D258E" w14:textId="7684EC8A" w:rsidR="00735A53" w:rsidRPr="00735A53" w:rsidRDefault="00735A53" w:rsidP="00735A53">
      <w:pPr>
        <w:spacing w:before="120" w:after="120" w:line="340" w:lineRule="exact"/>
        <w:ind w:left="709"/>
        <w:jc w:val="both"/>
        <w:rPr>
          <w:rFonts w:asciiTheme="majorHAnsi" w:hAnsiTheme="majorHAnsi" w:cstheme="majorHAnsi"/>
          <w:sz w:val="28"/>
          <w:szCs w:val="28"/>
        </w:rPr>
      </w:pPr>
      <w:r>
        <w:rPr>
          <w:rFonts w:asciiTheme="majorHAnsi" w:hAnsiTheme="majorHAnsi" w:cstheme="majorHAnsi"/>
          <w:sz w:val="28"/>
          <w:szCs w:val="28"/>
        </w:rPr>
        <w:t xml:space="preserve">5. </w:t>
      </w:r>
      <w:r w:rsidRPr="00735A53">
        <w:rPr>
          <w:rFonts w:asciiTheme="majorHAnsi" w:hAnsiTheme="majorHAnsi" w:cstheme="majorHAnsi"/>
          <w:sz w:val="28"/>
          <w:szCs w:val="28"/>
        </w:rPr>
        <w:t>Đề xuất các đánh giá theo dõi tiếp tục</w:t>
      </w:r>
    </w:p>
    <w:p w14:paraId="743B2CB3" w14:textId="19EAD363" w:rsidR="00735A53" w:rsidRDefault="00735A53" w:rsidP="00735A53">
      <w:pPr>
        <w:spacing w:before="120" w:after="120" w:line="340" w:lineRule="exact"/>
        <w:ind w:left="709"/>
        <w:jc w:val="both"/>
        <w:rPr>
          <w:rFonts w:asciiTheme="majorHAnsi" w:hAnsiTheme="majorHAnsi" w:cstheme="majorHAnsi"/>
          <w:sz w:val="28"/>
          <w:szCs w:val="28"/>
        </w:rPr>
      </w:pPr>
      <w:r>
        <w:rPr>
          <w:rFonts w:asciiTheme="majorHAnsi" w:hAnsiTheme="majorHAnsi" w:cstheme="majorHAnsi"/>
          <w:sz w:val="28"/>
          <w:szCs w:val="28"/>
        </w:rPr>
        <w:t xml:space="preserve">6. </w:t>
      </w:r>
      <w:r w:rsidRPr="00735A53">
        <w:rPr>
          <w:rFonts w:asciiTheme="majorHAnsi" w:hAnsiTheme="majorHAnsi" w:cstheme="majorHAnsi"/>
          <w:sz w:val="28"/>
          <w:szCs w:val="28"/>
        </w:rPr>
        <w:t>Kết luận</w:t>
      </w:r>
    </w:p>
    <w:p w14:paraId="0F504393" w14:textId="5B886804" w:rsidR="00735A53" w:rsidRPr="00735A53" w:rsidRDefault="00735A53" w:rsidP="00735A53">
      <w:pPr>
        <w:spacing w:before="120" w:after="120" w:line="340" w:lineRule="exact"/>
        <w:ind w:left="709"/>
        <w:jc w:val="both"/>
        <w:rPr>
          <w:rFonts w:asciiTheme="majorHAnsi" w:hAnsiTheme="majorHAnsi" w:cstheme="majorHAnsi"/>
          <w:b/>
          <w:bCs/>
          <w:sz w:val="28"/>
          <w:szCs w:val="28"/>
        </w:rPr>
      </w:pPr>
      <w:r w:rsidRPr="00735A53">
        <w:rPr>
          <w:rFonts w:asciiTheme="majorHAnsi" w:hAnsiTheme="majorHAnsi" w:cstheme="majorHAnsi"/>
          <w:b/>
          <w:bCs/>
          <w:sz w:val="28"/>
          <w:szCs w:val="28"/>
        </w:rPr>
        <w:t>Điều 8. Tổ chức thực hiện</w:t>
      </w:r>
    </w:p>
    <w:p w14:paraId="1A5B8D7F" w14:textId="22333D0B" w:rsidR="00735A53" w:rsidRDefault="00735A53" w:rsidP="00735A53">
      <w:pPr>
        <w:spacing w:before="120" w:after="120" w:line="340" w:lineRule="exact"/>
        <w:ind w:firstLine="709"/>
        <w:jc w:val="both"/>
        <w:rPr>
          <w:rFonts w:asciiTheme="majorHAnsi" w:hAnsiTheme="majorHAnsi" w:cstheme="majorHAnsi"/>
          <w:sz w:val="28"/>
          <w:szCs w:val="28"/>
        </w:rPr>
      </w:pPr>
      <w:r>
        <w:rPr>
          <w:rFonts w:asciiTheme="majorHAnsi" w:hAnsiTheme="majorHAnsi" w:cstheme="majorHAnsi"/>
          <w:sz w:val="28"/>
          <w:szCs w:val="28"/>
        </w:rPr>
        <w:t xml:space="preserve">1. </w:t>
      </w:r>
      <w:r w:rsidRPr="00735A53">
        <w:rPr>
          <w:rFonts w:asciiTheme="majorHAnsi" w:hAnsiTheme="majorHAnsi" w:cstheme="majorHAnsi"/>
          <w:sz w:val="28"/>
          <w:szCs w:val="28"/>
        </w:rPr>
        <w:t xml:space="preserve">Cơ sở khám bệnh, chữa bệnh tổ chức thực hiện đánh giá nội </w:t>
      </w:r>
      <w:r>
        <w:rPr>
          <w:rFonts w:asciiTheme="majorHAnsi" w:hAnsiTheme="majorHAnsi" w:cstheme="majorHAnsi"/>
          <w:sz w:val="28"/>
          <w:szCs w:val="28"/>
        </w:rPr>
        <w:t xml:space="preserve">bộ về việc </w:t>
      </w:r>
      <w:r>
        <w:rPr>
          <w:rFonts w:asciiTheme="majorHAnsi" w:hAnsiTheme="majorHAnsi" w:cstheme="majorHAnsi"/>
          <w:sz w:val="28"/>
          <w:szCs w:val="28"/>
        </w:rPr>
        <w:t>cung cấp dịch vụ khám bệnh, chữa bệnh</w:t>
      </w:r>
      <w:r>
        <w:rPr>
          <w:rFonts w:asciiTheme="majorHAnsi" w:hAnsiTheme="majorHAnsi" w:cstheme="majorHAnsi"/>
          <w:sz w:val="28"/>
          <w:szCs w:val="28"/>
        </w:rPr>
        <w:t xml:space="preserve"> và b</w:t>
      </w:r>
      <w:r>
        <w:rPr>
          <w:rFonts w:asciiTheme="majorHAnsi" w:hAnsiTheme="majorHAnsi" w:cstheme="majorHAnsi"/>
          <w:sz w:val="28"/>
          <w:szCs w:val="28"/>
        </w:rPr>
        <w:t xml:space="preserve">áo cáo kết quả đánh giá sự hợp lý của việc cung cấp dịch vụ khám bệnh, chữa bệnh tại cơ sở khám bệnh, chữa bệnh hàng năm về </w:t>
      </w:r>
      <w:r>
        <w:rPr>
          <w:rFonts w:asciiTheme="majorHAnsi" w:hAnsiTheme="majorHAnsi" w:cstheme="majorHAnsi"/>
          <w:sz w:val="28"/>
          <w:szCs w:val="28"/>
        </w:rPr>
        <w:t>cơ quan quản lý cấp trên trực tiếp</w:t>
      </w:r>
      <w:r>
        <w:rPr>
          <w:rFonts w:asciiTheme="majorHAnsi" w:hAnsiTheme="majorHAnsi" w:cstheme="majorHAnsi"/>
          <w:sz w:val="28"/>
          <w:szCs w:val="28"/>
        </w:rPr>
        <w:t xml:space="preserve"> trước ngày </w:t>
      </w:r>
      <w:r>
        <w:rPr>
          <w:rFonts w:asciiTheme="majorHAnsi" w:hAnsiTheme="majorHAnsi" w:cstheme="majorHAnsi"/>
          <w:sz w:val="28"/>
          <w:szCs w:val="28"/>
        </w:rPr>
        <w:t>15</w:t>
      </w:r>
      <w:r>
        <w:rPr>
          <w:rFonts w:asciiTheme="majorHAnsi" w:hAnsiTheme="majorHAnsi" w:cstheme="majorHAnsi"/>
          <w:sz w:val="28"/>
          <w:szCs w:val="28"/>
        </w:rPr>
        <w:t>/12</w:t>
      </w:r>
      <w:r>
        <w:rPr>
          <w:rFonts w:asciiTheme="majorHAnsi" w:hAnsiTheme="majorHAnsi" w:cstheme="majorHAnsi"/>
          <w:sz w:val="28"/>
          <w:szCs w:val="28"/>
        </w:rPr>
        <w:t>.</w:t>
      </w:r>
    </w:p>
    <w:p w14:paraId="07564F33" w14:textId="38FE31EA" w:rsidR="00735A53" w:rsidRDefault="00735A53" w:rsidP="00735A53">
      <w:pPr>
        <w:spacing w:before="120" w:after="120" w:line="340" w:lineRule="exact"/>
        <w:ind w:firstLine="709"/>
        <w:jc w:val="both"/>
        <w:rPr>
          <w:rFonts w:asciiTheme="majorHAnsi" w:hAnsiTheme="majorHAnsi" w:cstheme="majorHAnsi"/>
          <w:sz w:val="28"/>
          <w:szCs w:val="28"/>
        </w:rPr>
      </w:pPr>
      <w:r>
        <w:rPr>
          <w:rFonts w:asciiTheme="majorHAnsi" w:hAnsiTheme="majorHAnsi" w:cstheme="majorHAnsi"/>
          <w:sz w:val="28"/>
          <w:szCs w:val="28"/>
        </w:rPr>
        <w:t xml:space="preserve">2. Sở Y tế tỉnh, thành phố </w:t>
      </w:r>
      <w:r w:rsidRPr="00735A53">
        <w:rPr>
          <w:rFonts w:asciiTheme="majorHAnsi" w:hAnsiTheme="majorHAnsi" w:cstheme="majorHAnsi"/>
          <w:sz w:val="28"/>
          <w:szCs w:val="28"/>
        </w:rPr>
        <w:t xml:space="preserve">tổ chức thực hiện đánh giá </w:t>
      </w:r>
      <w:r>
        <w:rPr>
          <w:rFonts w:asciiTheme="majorHAnsi" w:hAnsiTheme="majorHAnsi" w:cstheme="majorHAnsi"/>
          <w:sz w:val="28"/>
          <w:szCs w:val="28"/>
        </w:rPr>
        <w:t>bên ngoài</w:t>
      </w:r>
      <w:r>
        <w:rPr>
          <w:rFonts w:asciiTheme="majorHAnsi" w:hAnsiTheme="majorHAnsi" w:cstheme="majorHAnsi"/>
          <w:sz w:val="28"/>
          <w:szCs w:val="28"/>
        </w:rPr>
        <w:t xml:space="preserve"> về việc cung cấp dịch vụ khám bệnh, chữa bệnh</w:t>
      </w:r>
      <w:r>
        <w:rPr>
          <w:rFonts w:asciiTheme="majorHAnsi" w:hAnsiTheme="majorHAnsi" w:cstheme="majorHAnsi"/>
          <w:sz w:val="28"/>
          <w:szCs w:val="28"/>
        </w:rPr>
        <w:t xml:space="preserve"> đối với các cơ sở khám bệnh, chữa bệnh thuộc phạm vi quản lý và b</w:t>
      </w:r>
      <w:r>
        <w:rPr>
          <w:rFonts w:asciiTheme="majorHAnsi" w:hAnsiTheme="majorHAnsi" w:cstheme="majorHAnsi"/>
          <w:sz w:val="28"/>
          <w:szCs w:val="28"/>
        </w:rPr>
        <w:t>áo cáo kết quả đánh giá sự hợp lý của việc cung cấp dịch vụ khám bệnh, chữa bệnh tại cơ sở khám bệnh, chữa bệnh hàng năm về Bộ Y tế (Cục Quản lý khám, chữa bệnh) trước ngày 31/12</w:t>
      </w:r>
      <w:r>
        <w:rPr>
          <w:rFonts w:asciiTheme="majorHAnsi" w:hAnsiTheme="majorHAnsi" w:cstheme="majorHAnsi"/>
          <w:sz w:val="28"/>
          <w:szCs w:val="28"/>
        </w:rPr>
        <w:t>.</w:t>
      </w:r>
    </w:p>
    <w:p w14:paraId="1751F9EE" w14:textId="47277012" w:rsidR="00735A53" w:rsidRDefault="00735A53" w:rsidP="00735A53">
      <w:pPr>
        <w:spacing w:before="120" w:after="120" w:line="340" w:lineRule="exact"/>
        <w:ind w:firstLine="709"/>
        <w:jc w:val="both"/>
        <w:rPr>
          <w:rFonts w:asciiTheme="majorHAnsi" w:hAnsiTheme="majorHAnsi" w:cstheme="majorHAnsi"/>
          <w:sz w:val="28"/>
          <w:szCs w:val="28"/>
        </w:rPr>
      </w:pPr>
      <w:r>
        <w:rPr>
          <w:rFonts w:asciiTheme="majorHAnsi" w:hAnsiTheme="majorHAnsi" w:cstheme="majorHAnsi"/>
          <w:sz w:val="28"/>
          <w:szCs w:val="28"/>
        </w:rPr>
        <w:t xml:space="preserve">3. Bộ Y tế </w:t>
      </w:r>
      <w:r w:rsidRPr="00735A53">
        <w:rPr>
          <w:rFonts w:asciiTheme="majorHAnsi" w:hAnsiTheme="majorHAnsi" w:cstheme="majorHAnsi"/>
          <w:sz w:val="28"/>
          <w:szCs w:val="28"/>
        </w:rPr>
        <w:t xml:space="preserve">tổ chức thực hiện đánh giá </w:t>
      </w:r>
      <w:r>
        <w:rPr>
          <w:rFonts w:asciiTheme="majorHAnsi" w:hAnsiTheme="majorHAnsi" w:cstheme="majorHAnsi"/>
          <w:sz w:val="28"/>
          <w:szCs w:val="28"/>
        </w:rPr>
        <w:t xml:space="preserve">bên ngoài về việc cung cấp dịch vụ khám bệnh, chữa bệnh đối với các cơ sở khám bệnh, chữa bệnh </w:t>
      </w:r>
      <w:r>
        <w:rPr>
          <w:rFonts w:asciiTheme="majorHAnsi" w:hAnsiTheme="majorHAnsi" w:cstheme="majorHAnsi"/>
          <w:sz w:val="28"/>
          <w:szCs w:val="28"/>
        </w:rPr>
        <w:t>trực thuộc Bộ Y tế và địa phương.</w:t>
      </w:r>
    </w:p>
    <w:p w14:paraId="417AA1B9" w14:textId="22B9A624" w:rsidR="00735A53" w:rsidRDefault="00735A53" w:rsidP="00735A53">
      <w:pPr>
        <w:spacing w:before="120" w:after="120" w:line="340" w:lineRule="exact"/>
        <w:ind w:firstLine="709"/>
        <w:jc w:val="both"/>
        <w:rPr>
          <w:rFonts w:asciiTheme="majorHAnsi" w:hAnsiTheme="majorHAnsi" w:cstheme="majorHAnsi"/>
          <w:sz w:val="28"/>
          <w:szCs w:val="28"/>
        </w:rPr>
      </w:pPr>
      <w:r>
        <w:rPr>
          <w:rFonts w:asciiTheme="majorHAnsi" w:hAnsiTheme="majorHAnsi" w:cstheme="majorHAnsi"/>
          <w:sz w:val="28"/>
          <w:szCs w:val="28"/>
        </w:rPr>
        <w:t xml:space="preserve">4. Bộ Quốc phòng, Bộ Công an </w:t>
      </w:r>
      <w:r w:rsidRPr="00735A53">
        <w:rPr>
          <w:rFonts w:asciiTheme="majorHAnsi" w:hAnsiTheme="majorHAnsi" w:cstheme="majorHAnsi"/>
          <w:sz w:val="28"/>
          <w:szCs w:val="28"/>
        </w:rPr>
        <w:t xml:space="preserve">tổ chức thực hiện đánh giá </w:t>
      </w:r>
      <w:r>
        <w:rPr>
          <w:rFonts w:asciiTheme="majorHAnsi" w:hAnsiTheme="majorHAnsi" w:cstheme="majorHAnsi"/>
          <w:sz w:val="28"/>
          <w:szCs w:val="28"/>
        </w:rPr>
        <w:t xml:space="preserve">bên ngoài về việc cung cấp dịch vụ khám bệnh, chữa bệnh đối với các cơ sở khám bệnh, chữa bệnh </w:t>
      </w:r>
      <w:r>
        <w:rPr>
          <w:rFonts w:asciiTheme="majorHAnsi" w:hAnsiTheme="majorHAnsi" w:cstheme="majorHAnsi"/>
          <w:sz w:val="28"/>
          <w:szCs w:val="28"/>
        </w:rPr>
        <w:t>thuộc phạm vi quản lý và b</w:t>
      </w:r>
      <w:r>
        <w:rPr>
          <w:rFonts w:asciiTheme="majorHAnsi" w:hAnsiTheme="majorHAnsi" w:cstheme="majorHAnsi"/>
          <w:sz w:val="28"/>
          <w:szCs w:val="28"/>
        </w:rPr>
        <w:t>áo cáo kết quả đánh giá sự hợp lý của việc cung cấp dịch vụ khám bệnh, chữa bệnh tại cơ sở khám bệnh, chữa bệnh hàng năm về Bộ Y tế (Cục Quản lý khám, chữa bệnh) trước ngày 31/12</w:t>
      </w:r>
      <w:r>
        <w:rPr>
          <w:rFonts w:asciiTheme="majorHAnsi" w:hAnsiTheme="majorHAnsi" w:cstheme="majorHAnsi"/>
          <w:sz w:val="28"/>
          <w:szCs w:val="28"/>
        </w:rPr>
        <w:t>.</w:t>
      </w:r>
    </w:p>
    <w:p w14:paraId="5B6F51BE" w14:textId="182CD0B3" w:rsidR="00735A53" w:rsidRPr="00735A53" w:rsidRDefault="00735A53" w:rsidP="00735A53">
      <w:pPr>
        <w:spacing w:before="120" w:after="120" w:line="340" w:lineRule="exact"/>
        <w:ind w:firstLine="709"/>
        <w:jc w:val="both"/>
        <w:rPr>
          <w:rFonts w:asciiTheme="majorHAnsi" w:hAnsiTheme="majorHAnsi" w:cstheme="majorHAnsi"/>
          <w:sz w:val="28"/>
          <w:szCs w:val="28"/>
        </w:rPr>
      </w:pPr>
      <w:r>
        <w:rPr>
          <w:rFonts w:asciiTheme="majorHAnsi" w:hAnsiTheme="majorHAnsi" w:cstheme="majorHAnsi"/>
          <w:sz w:val="28"/>
          <w:szCs w:val="28"/>
        </w:rPr>
        <w:t xml:space="preserve">5. Các hiệp hội chuyên môn nghề nghiệp tham gia </w:t>
      </w:r>
      <w:r w:rsidRPr="00735A53">
        <w:rPr>
          <w:rFonts w:asciiTheme="majorHAnsi" w:hAnsiTheme="majorHAnsi" w:cstheme="majorHAnsi"/>
          <w:sz w:val="28"/>
          <w:szCs w:val="28"/>
        </w:rPr>
        <w:t xml:space="preserve">đánh giá </w:t>
      </w:r>
      <w:r>
        <w:rPr>
          <w:rFonts w:asciiTheme="majorHAnsi" w:hAnsiTheme="majorHAnsi" w:cstheme="majorHAnsi"/>
          <w:sz w:val="28"/>
          <w:szCs w:val="28"/>
        </w:rPr>
        <w:t>bên ngoài về việc cung cấp dịch vụ khám bệnh, chữa bệnh đối với các cơ sở khám bệnh, chữa bệnh</w:t>
      </w:r>
      <w:r>
        <w:rPr>
          <w:rFonts w:asciiTheme="majorHAnsi" w:hAnsiTheme="majorHAnsi" w:cstheme="majorHAnsi"/>
          <w:sz w:val="28"/>
          <w:szCs w:val="28"/>
        </w:rPr>
        <w:t>.</w:t>
      </w:r>
    </w:p>
    <w:p w14:paraId="457FEC81" w14:textId="77777777" w:rsidR="00735A53" w:rsidRPr="00735A53" w:rsidRDefault="00735A53" w:rsidP="00735A53">
      <w:pPr>
        <w:spacing w:before="120" w:after="120" w:line="340" w:lineRule="exact"/>
        <w:ind w:left="709"/>
        <w:jc w:val="both"/>
        <w:rPr>
          <w:rFonts w:asciiTheme="majorHAnsi" w:hAnsiTheme="majorHAnsi" w:cstheme="majorHAnsi"/>
          <w:sz w:val="28"/>
          <w:szCs w:val="28"/>
        </w:rPr>
      </w:pPr>
    </w:p>
    <w:p w14:paraId="480B5689" w14:textId="671B4F56" w:rsidR="00DB782C" w:rsidRPr="00DB782C" w:rsidRDefault="00DB782C" w:rsidP="008D3191">
      <w:pPr>
        <w:spacing w:line="340" w:lineRule="exact"/>
        <w:jc w:val="center"/>
        <w:outlineLvl w:val="0"/>
        <w:rPr>
          <w:b/>
          <w:bCs/>
          <w:iCs/>
          <w:sz w:val="28"/>
          <w:szCs w:val="28"/>
        </w:rPr>
      </w:pPr>
      <w:r w:rsidRPr="00482D8A">
        <w:rPr>
          <w:b/>
          <w:bCs/>
          <w:iCs/>
          <w:sz w:val="28"/>
          <w:szCs w:val="28"/>
        </w:rPr>
        <w:t>Chương III</w:t>
      </w:r>
      <w:r w:rsidRPr="00DB782C">
        <w:rPr>
          <w:b/>
          <w:bCs/>
          <w:iCs/>
          <w:sz w:val="28"/>
          <w:szCs w:val="28"/>
        </w:rPr>
        <w:br/>
      </w:r>
      <w:r w:rsidR="008873F1">
        <w:rPr>
          <w:b/>
          <w:bCs/>
          <w:iCs/>
          <w:sz w:val="28"/>
          <w:szCs w:val="28"/>
        </w:rPr>
        <w:t>ĐIỀU KHOẢN THI HÀNH</w:t>
      </w:r>
    </w:p>
    <w:p w14:paraId="46A829D5" w14:textId="77777777" w:rsidR="00DB782C" w:rsidRPr="00DB782C" w:rsidRDefault="00DB782C" w:rsidP="008D3191">
      <w:pPr>
        <w:spacing w:line="240" w:lineRule="exact"/>
        <w:ind w:firstLine="720"/>
        <w:jc w:val="both"/>
        <w:rPr>
          <w:rFonts w:asciiTheme="majorHAnsi" w:hAnsiTheme="majorHAnsi" w:cstheme="majorHAnsi"/>
          <w:sz w:val="28"/>
          <w:szCs w:val="28"/>
          <w:shd w:val="clear" w:color="auto" w:fill="FFFFFF"/>
          <w:lang w:val="pt-BR"/>
        </w:rPr>
      </w:pPr>
    </w:p>
    <w:p w14:paraId="10A1624A" w14:textId="7EA8CAEC" w:rsidR="008873F1" w:rsidRPr="00041CCF" w:rsidRDefault="008873F1">
      <w:pPr>
        <w:spacing w:before="120" w:after="120" w:line="360" w:lineRule="exact"/>
        <w:ind w:firstLine="720"/>
        <w:jc w:val="both"/>
        <w:outlineLvl w:val="1"/>
        <w:rPr>
          <w:rFonts w:asciiTheme="majorHAnsi" w:hAnsiTheme="majorHAnsi" w:cstheme="majorHAnsi"/>
          <w:b/>
          <w:sz w:val="28"/>
          <w:szCs w:val="28"/>
          <w:lang w:val="pt-BR"/>
        </w:rPr>
      </w:pPr>
      <w:r w:rsidRPr="00041CCF">
        <w:rPr>
          <w:rFonts w:asciiTheme="majorHAnsi" w:hAnsiTheme="majorHAnsi" w:cstheme="majorHAnsi"/>
          <w:b/>
          <w:sz w:val="28"/>
          <w:szCs w:val="28"/>
          <w:lang w:val="pt-BR"/>
        </w:rPr>
        <w:t xml:space="preserve">Điều </w:t>
      </w:r>
      <w:r w:rsidR="00735A53">
        <w:rPr>
          <w:rFonts w:asciiTheme="majorHAnsi" w:hAnsiTheme="majorHAnsi" w:cstheme="majorHAnsi"/>
          <w:b/>
          <w:sz w:val="28"/>
          <w:szCs w:val="28"/>
          <w:lang w:val="pt-BR"/>
        </w:rPr>
        <w:t>9</w:t>
      </w:r>
      <w:r w:rsidRPr="00041CCF">
        <w:rPr>
          <w:rFonts w:asciiTheme="majorHAnsi" w:hAnsiTheme="majorHAnsi" w:cstheme="majorHAnsi"/>
          <w:b/>
          <w:sz w:val="28"/>
          <w:szCs w:val="28"/>
          <w:lang w:val="pt-BR"/>
        </w:rPr>
        <w:t>. Hiệu lực thi hành</w:t>
      </w:r>
    </w:p>
    <w:p w14:paraId="1A4475AB" w14:textId="4261DF0A" w:rsidR="008873F1" w:rsidRPr="00041CCF" w:rsidRDefault="008873F1">
      <w:pPr>
        <w:spacing w:before="120" w:after="120" w:line="360" w:lineRule="exact"/>
        <w:ind w:firstLine="720"/>
        <w:jc w:val="both"/>
        <w:rPr>
          <w:rFonts w:asciiTheme="majorHAnsi" w:hAnsiTheme="majorHAnsi" w:cstheme="majorHAnsi"/>
          <w:sz w:val="28"/>
          <w:szCs w:val="28"/>
          <w:lang w:val="pt-BR"/>
        </w:rPr>
      </w:pPr>
      <w:r w:rsidRPr="00041CCF">
        <w:rPr>
          <w:rFonts w:asciiTheme="majorHAnsi" w:hAnsiTheme="majorHAnsi" w:cstheme="majorHAnsi"/>
          <w:sz w:val="28"/>
          <w:szCs w:val="28"/>
          <w:lang w:val="vi-VN"/>
        </w:rPr>
        <w:t xml:space="preserve">Thông tư này có hiệu lực </w:t>
      </w:r>
      <w:r w:rsidRPr="00041CCF">
        <w:rPr>
          <w:rFonts w:asciiTheme="majorHAnsi" w:hAnsiTheme="majorHAnsi" w:cstheme="majorHAnsi"/>
          <w:sz w:val="28"/>
          <w:szCs w:val="28"/>
          <w:lang w:val="pt-BR"/>
        </w:rPr>
        <w:t xml:space="preserve">thi hành </w:t>
      </w:r>
      <w:r w:rsidRPr="00041CCF">
        <w:rPr>
          <w:rFonts w:asciiTheme="majorHAnsi" w:hAnsiTheme="majorHAnsi" w:cstheme="majorHAnsi"/>
          <w:sz w:val="28"/>
          <w:szCs w:val="28"/>
          <w:lang w:val="vi-VN"/>
        </w:rPr>
        <w:t xml:space="preserve">kể từ ngày </w:t>
      </w:r>
      <w:r>
        <w:rPr>
          <w:rFonts w:asciiTheme="majorHAnsi" w:hAnsiTheme="majorHAnsi" w:cstheme="majorHAnsi"/>
          <w:sz w:val="28"/>
          <w:szCs w:val="28"/>
          <w:lang w:val="pt-BR"/>
        </w:rPr>
        <w:t>01</w:t>
      </w:r>
      <w:r w:rsidRPr="00041CCF">
        <w:rPr>
          <w:rFonts w:asciiTheme="majorHAnsi" w:hAnsiTheme="majorHAnsi" w:cstheme="majorHAnsi"/>
          <w:sz w:val="28"/>
          <w:szCs w:val="28"/>
          <w:lang w:val="pt-BR"/>
        </w:rPr>
        <w:t xml:space="preserve"> </w:t>
      </w:r>
      <w:r w:rsidRPr="00041CCF">
        <w:rPr>
          <w:rFonts w:asciiTheme="majorHAnsi" w:hAnsiTheme="majorHAnsi" w:cstheme="majorHAnsi"/>
          <w:sz w:val="28"/>
          <w:szCs w:val="28"/>
          <w:lang w:val="vi-VN"/>
        </w:rPr>
        <w:t>tháng</w:t>
      </w:r>
      <w:r w:rsidRPr="00041CCF">
        <w:rPr>
          <w:rFonts w:asciiTheme="majorHAnsi" w:hAnsiTheme="majorHAnsi" w:cstheme="majorHAnsi"/>
          <w:sz w:val="28"/>
          <w:szCs w:val="28"/>
          <w:lang w:val="pt-BR"/>
        </w:rPr>
        <w:t xml:space="preserve"> </w:t>
      </w:r>
      <w:r w:rsidR="00D63A92">
        <w:rPr>
          <w:rFonts w:asciiTheme="majorHAnsi" w:hAnsiTheme="majorHAnsi" w:cstheme="majorHAnsi"/>
          <w:sz w:val="28"/>
          <w:szCs w:val="28"/>
          <w:lang w:val="pt-BR"/>
        </w:rPr>
        <w:t>07</w:t>
      </w:r>
      <w:r w:rsidRPr="00041CCF">
        <w:rPr>
          <w:rFonts w:asciiTheme="majorHAnsi" w:hAnsiTheme="majorHAnsi" w:cstheme="majorHAnsi"/>
          <w:sz w:val="28"/>
          <w:szCs w:val="28"/>
          <w:lang w:val="pt-BR"/>
        </w:rPr>
        <w:t xml:space="preserve"> </w:t>
      </w:r>
      <w:r w:rsidRPr="00041CCF">
        <w:rPr>
          <w:rFonts w:asciiTheme="majorHAnsi" w:hAnsiTheme="majorHAnsi" w:cstheme="majorHAnsi"/>
          <w:sz w:val="28"/>
          <w:szCs w:val="28"/>
          <w:lang w:val="vi-VN"/>
        </w:rPr>
        <w:t>năm 20</w:t>
      </w:r>
      <w:r w:rsidRPr="00041CCF">
        <w:rPr>
          <w:rFonts w:asciiTheme="majorHAnsi" w:hAnsiTheme="majorHAnsi" w:cstheme="majorHAnsi"/>
          <w:sz w:val="28"/>
          <w:szCs w:val="28"/>
          <w:lang w:val="pt-BR"/>
        </w:rPr>
        <w:t>2</w:t>
      </w:r>
      <w:r>
        <w:rPr>
          <w:rFonts w:asciiTheme="majorHAnsi" w:hAnsiTheme="majorHAnsi" w:cstheme="majorHAnsi"/>
          <w:sz w:val="28"/>
          <w:szCs w:val="28"/>
          <w:lang w:val="pt-BR"/>
        </w:rPr>
        <w:t>5</w:t>
      </w:r>
      <w:r w:rsidRPr="00041CCF">
        <w:rPr>
          <w:rFonts w:asciiTheme="majorHAnsi" w:hAnsiTheme="majorHAnsi" w:cstheme="majorHAnsi"/>
          <w:sz w:val="28"/>
          <w:szCs w:val="28"/>
          <w:lang w:val="vi-VN"/>
        </w:rPr>
        <w:t>.</w:t>
      </w:r>
      <w:r w:rsidRPr="00041CCF">
        <w:rPr>
          <w:rFonts w:asciiTheme="majorHAnsi" w:hAnsiTheme="majorHAnsi" w:cstheme="majorHAnsi"/>
          <w:sz w:val="28"/>
          <w:szCs w:val="28"/>
          <w:lang w:val="pt-BR"/>
        </w:rPr>
        <w:t xml:space="preserve"> </w:t>
      </w:r>
    </w:p>
    <w:p w14:paraId="1F08C623" w14:textId="51C8FDFB" w:rsidR="003F037D" w:rsidRPr="00041CCF" w:rsidRDefault="003F037D">
      <w:pPr>
        <w:spacing w:before="120" w:after="120" w:line="360" w:lineRule="exact"/>
        <w:ind w:firstLine="720"/>
        <w:jc w:val="both"/>
        <w:outlineLvl w:val="1"/>
        <w:rPr>
          <w:rFonts w:asciiTheme="majorHAnsi" w:hAnsiTheme="majorHAnsi" w:cstheme="majorHAnsi"/>
          <w:sz w:val="28"/>
          <w:szCs w:val="28"/>
          <w:lang w:val="pt-BR"/>
        </w:rPr>
      </w:pPr>
      <w:r w:rsidRPr="00041CCF">
        <w:rPr>
          <w:rFonts w:asciiTheme="majorHAnsi" w:hAnsiTheme="majorHAnsi" w:cstheme="majorHAnsi"/>
          <w:b/>
          <w:sz w:val="28"/>
          <w:szCs w:val="28"/>
          <w:lang w:val="pt-BR"/>
        </w:rPr>
        <w:t xml:space="preserve">Điều </w:t>
      </w:r>
      <w:r w:rsidR="00735A53">
        <w:rPr>
          <w:rFonts w:asciiTheme="majorHAnsi" w:hAnsiTheme="majorHAnsi" w:cstheme="majorHAnsi"/>
          <w:b/>
          <w:sz w:val="28"/>
          <w:szCs w:val="28"/>
          <w:lang w:val="pt-BR"/>
        </w:rPr>
        <w:t>10</w:t>
      </w:r>
      <w:r w:rsidR="0076078F" w:rsidRPr="00041CCF">
        <w:rPr>
          <w:rFonts w:asciiTheme="majorHAnsi" w:hAnsiTheme="majorHAnsi" w:cstheme="majorHAnsi"/>
          <w:b/>
          <w:sz w:val="28"/>
          <w:szCs w:val="28"/>
          <w:lang w:val="pt-BR"/>
        </w:rPr>
        <w:t>.</w:t>
      </w:r>
      <w:r w:rsidRPr="00041CCF">
        <w:rPr>
          <w:rFonts w:asciiTheme="majorHAnsi" w:hAnsiTheme="majorHAnsi" w:cstheme="majorHAnsi"/>
          <w:sz w:val="28"/>
          <w:szCs w:val="28"/>
          <w:lang w:val="pt-BR"/>
        </w:rPr>
        <w:t xml:space="preserve"> </w:t>
      </w:r>
      <w:r w:rsidRPr="00041CCF">
        <w:rPr>
          <w:rFonts w:asciiTheme="majorHAnsi" w:hAnsiTheme="majorHAnsi" w:cstheme="majorHAnsi"/>
          <w:b/>
          <w:sz w:val="28"/>
          <w:szCs w:val="28"/>
          <w:lang w:val="pt-BR"/>
        </w:rPr>
        <w:t>Trách nhiệm của Cục Quản lý Khám, chữa bệnh</w:t>
      </w:r>
    </w:p>
    <w:p w14:paraId="199BD12B" w14:textId="3C9081BB" w:rsidR="003F037D" w:rsidRPr="00041CCF" w:rsidRDefault="003F037D">
      <w:pPr>
        <w:spacing w:before="120" w:after="120" w:line="360" w:lineRule="exact"/>
        <w:ind w:firstLine="720"/>
        <w:jc w:val="both"/>
        <w:rPr>
          <w:rFonts w:asciiTheme="majorHAnsi" w:hAnsiTheme="majorHAnsi" w:cstheme="majorHAnsi"/>
          <w:sz w:val="28"/>
          <w:szCs w:val="28"/>
          <w:lang w:val="pt-BR"/>
        </w:rPr>
      </w:pPr>
      <w:r w:rsidRPr="00041CCF">
        <w:rPr>
          <w:rFonts w:asciiTheme="majorHAnsi" w:hAnsiTheme="majorHAnsi" w:cstheme="majorHAnsi"/>
          <w:sz w:val="28"/>
          <w:szCs w:val="28"/>
          <w:lang w:val="pt-BR"/>
        </w:rPr>
        <w:t>1. Làm đầu mối chỉ đạo, tổ chức triển khai thực hiện Thông tư này và hướng dẫn nội dung chuyên môn thuộc chức năng, nhiệm vụ được giao.</w:t>
      </w:r>
    </w:p>
    <w:p w14:paraId="600C2D7D" w14:textId="365032F0" w:rsidR="003F037D" w:rsidRPr="0095047E" w:rsidRDefault="003F037D">
      <w:pPr>
        <w:spacing w:before="120" w:after="120" w:line="360" w:lineRule="exact"/>
        <w:ind w:firstLine="720"/>
        <w:jc w:val="both"/>
        <w:rPr>
          <w:rFonts w:asciiTheme="majorHAnsi" w:hAnsiTheme="majorHAnsi" w:cstheme="majorHAnsi"/>
          <w:spacing w:val="-2"/>
          <w:sz w:val="28"/>
          <w:szCs w:val="28"/>
          <w:lang w:val="pt-BR"/>
        </w:rPr>
      </w:pPr>
      <w:r w:rsidRPr="0095047E">
        <w:rPr>
          <w:rFonts w:asciiTheme="majorHAnsi" w:hAnsiTheme="majorHAnsi" w:cstheme="majorHAnsi"/>
          <w:spacing w:val="-2"/>
          <w:sz w:val="28"/>
          <w:szCs w:val="28"/>
          <w:lang w:val="pt-BR"/>
        </w:rPr>
        <w:t>2. Đôn đốc việc thực hiện Thông tư này theo chức năng, nhiệm vụ được giao</w:t>
      </w:r>
      <w:r w:rsidR="006A249C" w:rsidRPr="0095047E">
        <w:rPr>
          <w:rFonts w:asciiTheme="majorHAnsi" w:hAnsiTheme="majorHAnsi" w:cstheme="majorHAnsi"/>
          <w:spacing w:val="-2"/>
          <w:sz w:val="28"/>
          <w:szCs w:val="28"/>
          <w:lang w:val="pt-BR"/>
        </w:rPr>
        <w:t>.</w:t>
      </w:r>
    </w:p>
    <w:p w14:paraId="66FA514B" w14:textId="6D3E46B5" w:rsidR="00EF6439" w:rsidRDefault="005324F9" w:rsidP="008D3191">
      <w:pPr>
        <w:spacing w:before="240" w:after="120" w:line="340" w:lineRule="exact"/>
        <w:ind w:firstLine="720"/>
        <w:jc w:val="both"/>
        <w:rPr>
          <w:rFonts w:asciiTheme="majorHAnsi" w:hAnsiTheme="majorHAnsi" w:cstheme="majorHAnsi"/>
          <w:sz w:val="28"/>
          <w:szCs w:val="28"/>
          <w:lang w:val="vi-VN"/>
        </w:rPr>
      </w:pPr>
      <w:r w:rsidRPr="005324F9">
        <w:rPr>
          <w:rFonts w:asciiTheme="majorHAnsi" w:hAnsiTheme="majorHAnsi" w:cstheme="majorHAnsi"/>
          <w:sz w:val="28"/>
          <w:szCs w:val="28"/>
          <w:lang w:val="vi-VN"/>
        </w:rPr>
        <w:t>Trong quá trình thực hiện, nếu có vướng mắc, đề nghị phản ánh về Bộ Y tế (Cục Quản lý Khám, chữa bệnh) để được hướng dẫn hoặc xem xét, giải quyết./.</w:t>
      </w:r>
    </w:p>
    <w:p w14:paraId="092B8C89" w14:textId="77777777" w:rsidR="00E10B11" w:rsidRDefault="00E10B11" w:rsidP="008D3191">
      <w:pPr>
        <w:spacing w:line="260" w:lineRule="exact"/>
        <w:ind w:firstLine="720"/>
        <w:jc w:val="both"/>
        <w:rPr>
          <w:rFonts w:asciiTheme="majorHAnsi" w:hAnsiTheme="majorHAnsi" w:cstheme="majorHAnsi"/>
          <w:sz w:val="28"/>
          <w:szCs w:val="28"/>
        </w:rPr>
      </w:pPr>
    </w:p>
    <w:tbl>
      <w:tblPr>
        <w:tblW w:w="9498" w:type="dxa"/>
        <w:tblLook w:val="04A0" w:firstRow="1" w:lastRow="0" w:firstColumn="1" w:lastColumn="0" w:noHBand="0" w:noVBand="1"/>
      </w:tblPr>
      <w:tblGrid>
        <w:gridCol w:w="5954"/>
        <w:gridCol w:w="3544"/>
      </w:tblGrid>
      <w:tr w:rsidR="00547A52" w:rsidRPr="00540D42" w14:paraId="50EF6FF1" w14:textId="77777777" w:rsidTr="008D3191">
        <w:tc>
          <w:tcPr>
            <w:tcW w:w="5954" w:type="dxa"/>
            <w:shd w:val="clear" w:color="auto" w:fill="auto"/>
          </w:tcPr>
          <w:p w14:paraId="63714719" w14:textId="77777777" w:rsidR="005324F9" w:rsidRDefault="00C616DF" w:rsidP="005324F9">
            <w:pPr>
              <w:shd w:val="clear" w:color="auto" w:fill="FFFFFF"/>
              <w:rPr>
                <w:sz w:val="22"/>
                <w:szCs w:val="22"/>
                <w:lang w:val="vi-VN"/>
              </w:rPr>
            </w:pPr>
            <w:r w:rsidRPr="00540D42">
              <w:rPr>
                <w:rFonts w:asciiTheme="majorHAnsi" w:hAnsiTheme="majorHAnsi" w:cstheme="majorHAnsi"/>
                <w:b/>
                <w:bCs/>
                <w:i/>
                <w:iCs/>
                <w:shd w:val="clear" w:color="auto" w:fill="FFFFFF"/>
                <w:lang w:val="vi-VN"/>
              </w:rPr>
              <w:t>Nơi nhận:</w:t>
            </w:r>
            <w:r w:rsidRPr="00540D42">
              <w:rPr>
                <w:rFonts w:asciiTheme="majorHAnsi" w:hAnsiTheme="majorHAnsi" w:cstheme="majorHAnsi"/>
                <w:b/>
                <w:bCs/>
                <w:i/>
                <w:iCs/>
                <w:shd w:val="clear" w:color="auto" w:fill="FFFFFF"/>
                <w:lang w:val="vi-VN"/>
              </w:rPr>
              <w:br/>
            </w:r>
            <w:r w:rsidR="005324F9" w:rsidRPr="00BC5EDA">
              <w:rPr>
                <w:sz w:val="22"/>
                <w:szCs w:val="22"/>
                <w:lang w:val="vi-VN"/>
              </w:rPr>
              <w:t>- Ủy ban Xã hội của Quốc hội;</w:t>
            </w:r>
          </w:p>
          <w:p w14:paraId="0BC16E6A" w14:textId="77777777" w:rsidR="005324F9" w:rsidRDefault="005324F9" w:rsidP="005324F9">
            <w:pPr>
              <w:shd w:val="clear" w:color="auto" w:fill="FFFFFF"/>
              <w:rPr>
                <w:sz w:val="22"/>
                <w:szCs w:val="22"/>
                <w:lang w:val="vi-VN"/>
              </w:rPr>
            </w:pPr>
            <w:r w:rsidRPr="00BC5EDA">
              <w:rPr>
                <w:sz w:val="22"/>
                <w:szCs w:val="22"/>
                <w:lang w:val="vi-VN"/>
              </w:rPr>
              <w:t xml:space="preserve">- Văn phòng Chính phủ (Vụ KGVX, Công báo, </w:t>
            </w:r>
          </w:p>
          <w:p w14:paraId="16B5944E" w14:textId="75F47B14" w:rsidR="005324F9" w:rsidRDefault="005324F9" w:rsidP="005324F9">
            <w:pPr>
              <w:shd w:val="clear" w:color="auto" w:fill="FFFFFF"/>
              <w:rPr>
                <w:sz w:val="22"/>
                <w:szCs w:val="22"/>
                <w:lang w:val="vi-VN"/>
              </w:rPr>
            </w:pPr>
            <w:r>
              <w:rPr>
                <w:sz w:val="22"/>
                <w:szCs w:val="22"/>
              </w:rPr>
              <w:t xml:space="preserve">   </w:t>
            </w:r>
            <w:r w:rsidRPr="00BC5EDA">
              <w:rPr>
                <w:sz w:val="22"/>
                <w:szCs w:val="22"/>
                <w:lang w:val="vi-VN"/>
              </w:rPr>
              <w:t>Cổng TTĐT Chính phủ);</w:t>
            </w:r>
          </w:p>
          <w:p w14:paraId="3F229BF6" w14:textId="7B8E432A" w:rsidR="00B65C71" w:rsidRPr="008D3191" w:rsidRDefault="00B65C71" w:rsidP="005324F9">
            <w:pPr>
              <w:shd w:val="clear" w:color="auto" w:fill="FFFFFF"/>
              <w:rPr>
                <w:sz w:val="22"/>
                <w:szCs w:val="22"/>
              </w:rPr>
            </w:pPr>
            <w:r>
              <w:rPr>
                <w:sz w:val="22"/>
                <w:szCs w:val="22"/>
              </w:rPr>
              <w:t>- Bộ trưởng (để báo cáo);</w:t>
            </w:r>
          </w:p>
          <w:p w14:paraId="60446B98" w14:textId="77777777" w:rsidR="005324F9" w:rsidRPr="00BC5EDA" w:rsidRDefault="005324F9" w:rsidP="005324F9">
            <w:pPr>
              <w:shd w:val="clear" w:color="auto" w:fill="FFFFFF"/>
              <w:rPr>
                <w:sz w:val="22"/>
                <w:szCs w:val="22"/>
                <w:lang w:val="vi-VN"/>
              </w:rPr>
            </w:pPr>
            <w:r w:rsidRPr="00BC5EDA">
              <w:rPr>
                <w:sz w:val="22"/>
                <w:szCs w:val="22"/>
                <w:lang w:val="vi-VN"/>
              </w:rPr>
              <w:t>- Các Thứ trưởng Bộ Y tế;</w:t>
            </w:r>
          </w:p>
          <w:p w14:paraId="3BE09E08" w14:textId="77777777" w:rsidR="005324F9" w:rsidRPr="00BC5EDA" w:rsidRDefault="005324F9" w:rsidP="005324F9">
            <w:pPr>
              <w:shd w:val="clear" w:color="auto" w:fill="FFFFFF"/>
              <w:rPr>
                <w:sz w:val="22"/>
                <w:szCs w:val="22"/>
                <w:lang w:val="vi-VN"/>
              </w:rPr>
            </w:pPr>
            <w:r w:rsidRPr="00BC5EDA">
              <w:rPr>
                <w:sz w:val="22"/>
                <w:szCs w:val="22"/>
                <w:lang w:val="vi-VN"/>
              </w:rPr>
              <w:t>- Bộ Tư pháp (Cục Kiểm tra VBQPPL);</w:t>
            </w:r>
          </w:p>
          <w:p w14:paraId="331B5D64" w14:textId="77777777" w:rsidR="005324F9" w:rsidRDefault="005324F9" w:rsidP="005324F9">
            <w:pPr>
              <w:shd w:val="clear" w:color="auto" w:fill="FFFFFF"/>
              <w:rPr>
                <w:sz w:val="22"/>
                <w:szCs w:val="22"/>
                <w:lang w:val="vi-VN"/>
              </w:rPr>
            </w:pPr>
            <w:r w:rsidRPr="00BC5EDA">
              <w:rPr>
                <w:sz w:val="22"/>
                <w:szCs w:val="22"/>
                <w:lang w:val="vi-VN"/>
              </w:rPr>
              <w:t>- Các Bộ, cơ quan ngang Bộ, cơ quan thuộc Chính phủ;</w:t>
            </w:r>
          </w:p>
          <w:p w14:paraId="3BDA9FEB" w14:textId="77777777" w:rsidR="005324F9" w:rsidRPr="00BC5EDA" w:rsidRDefault="005324F9" w:rsidP="005324F9">
            <w:pPr>
              <w:shd w:val="clear" w:color="auto" w:fill="FFFFFF"/>
              <w:rPr>
                <w:sz w:val="22"/>
                <w:szCs w:val="22"/>
                <w:lang w:val="vi-VN"/>
              </w:rPr>
            </w:pPr>
            <w:r w:rsidRPr="00BC5EDA">
              <w:rPr>
                <w:sz w:val="22"/>
                <w:szCs w:val="22"/>
                <w:lang w:val="vi-VN"/>
              </w:rPr>
              <w:t>- HĐND, UBND các tỉnh, thành phố trực thuộc Trung ương;</w:t>
            </w:r>
          </w:p>
          <w:p w14:paraId="4D35C500" w14:textId="77777777" w:rsidR="005324F9" w:rsidRPr="00BC5EDA" w:rsidRDefault="005324F9" w:rsidP="005324F9">
            <w:pPr>
              <w:shd w:val="clear" w:color="auto" w:fill="FFFFFF"/>
              <w:rPr>
                <w:sz w:val="22"/>
                <w:szCs w:val="22"/>
                <w:lang w:val="vi-VN"/>
              </w:rPr>
            </w:pPr>
            <w:r w:rsidRPr="00BC5EDA">
              <w:rPr>
                <w:sz w:val="22"/>
                <w:szCs w:val="22"/>
                <w:lang w:val="vi-VN"/>
              </w:rPr>
              <w:t>- Các đơn vị thuộc, trực thuộc Bộ Y tế;</w:t>
            </w:r>
          </w:p>
          <w:p w14:paraId="22D3678B" w14:textId="77777777" w:rsidR="005324F9" w:rsidRPr="00BC5EDA" w:rsidRDefault="005324F9" w:rsidP="005324F9">
            <w:pPr>
              <w:shd w:val="clear" w:color="auto" w:fill="FFFFFF"/>
              <w:rPr>
                <w:sz w:val="22"/>
                <w:szCs w:val="22"/>
                <w:lang w:val="vi-VN"/>
              </w:rPr>
            </w:pPr>
            <w:r w:rsidRPr="00BC5EDA">
              <w:rPr>
                <w:sz w:val="22"/>
                <w:szCs w:val="22"/>
                <w:lang w:val="vi-VN"/>
              </w:rPr>
              <w:t>- Y tế các Bộ, ngành;</w:t>
            </w:r>
          </w:p>
          <w:p w14:paraId="23381178" w14:textId="77777777" w:rsidR="005324F9" w:rsidRPr="00BC5EDA" w:rsidRDefault="005324F9" w:rsidP="005324F9">
            <w:pPr>
              <w:shd w:val="clear" w:color="auto" w:fill="FFFFFF"/>
              <w:rPr>
                <w:sz w:val="22"/>
                <w:szCs w:val="22"/>
                <w:lang w:val="vi-VN"/>
              </w:rPr>
            </w:pPr>
            <w:r w:rsidRPr="00BC5EDA">
              <w:rPr>
                <w:sz w:val="22"/>
                <w:szCs w:val="22"/>
                <w:lang w:val="vi-VN"/>
              </w:rPr>
              <w:t>- Sở Y tế</w:t>
            </w:r>
            <w:r>
              <w:rPr>
                <w:sz w:val="22"/>
                <w:szCs w:val="22"/>
              </w:rPr>
              <w:t xml:space="preserve"> </w:t>
            </w:r>
            <w:r w:rsidRPr="00BC5EDA">
              <w:rPr>
                <w:sz w:val="22"/>
                <w:szCs w:val="22"/>
                <w:lang w:val="vi-VN"/>
              </w:rPr>
              <w:t>các tỉnh, thành phố trực thuộc Trung ương;</w:t>
            </w:r>
          </w:p>
          <w:p w14:paraId="3902F77E" w14:textId="77777777" w:rsidR="005324F9" w:rsidRPr="00BC5EDA" w:rsidRDefault="005324F9" w:rsidP="005324F9">
            <w:pPr>
              <w:shd w:val="clear" w:color="auto" w:fill="FFFFFF"/>
              <w:rPr>
                <w:sz w:val="22"/>
                <w:szCs w:val="22"/>
                <w:lang w:val="vi-VN"/>
              </w:rPr>
            </w:pPr>
            <w:r w:rsidRPr="00BC5EDA">
              <w:rPr>
                <w:sz w:val="22"/>
                <w:szCs w:val="22"/>
                <w:lang w:val="vi-VN"/>
              </w:rPr>
              <w:t>- Cổng TTĐT Bộ Y tế;</w:t>
            </w:r>
          </w:p>
          <w:p w14:paraId="122DEEE3" w14:textId="41DD80E1" w:rsidR="00C616DF" w:rsidRPr="00540D42" w:rsidRDefault="005324F9" w:rsidP="005324F9">
            <w:pPr>
              <w:rPr>
                <w:rFonts w:asciiTheme="majorHAnsi" w:hAnsiTheme="majorHAnsi" w:cstheme="majorHAnsi"/>
                <w:b/>
                <w:lang w:val="vi-VN"/>
              </w:rPr>
            </w:pPr>
            <w:r w:rsidRPr="00BC5EDA">
              <w:rPr>
                <w:sz w:val="22"/>
                <w:szCs w:val="22"/>
                <w:lang w:val="vi-VN"/>
              </w:rPr>
              <w:t xml:space="preserve">- Lưu: VT, </w:t>
            </w:r>
            <w:r>
              <w:rPr>
                <w:sz w:val="22"/>
                <w:szCs w:val="22"/>
              </w:rPr>
              <w:t>KCB</w:t>
            </w:r>
            <w:r w:rsidRPr="00BC5EDA">
              <w:rPr>
                <w:sz w:val="22"/>
                <w:szCs w:val="22"/>
                <w:lang w:val="vi-VN"/>
              </w:rPr>
              <w:t>, PC.</w:t>
            </w:r>
          </w:p>
        </w:tc>
        <w:tc>
          <w:tcPr>
            <w:tcW w:w="3544" w:type="dxa"/>
            <w:shd w:val="clear" w:color="auto" w:fill="auto"/>
          </w:tcPr>
          <w:p w14:paraId="0732294C" w14:textId="33148256" w:rsidR="00C616DF" w:rsidRPr="00540D42" w:rsidRDefault="00B65C71" w:rsidP="005A1A6F">
            <w:pPr>
              <w:spacing w:line="360" w:lineRule="exact"/>
              <w:jc w:val="center"/>
              <w:rPr>
                <w:rFonts w:asciiTheme="majorHAnsi" w:hAnsiTheme="majorHAnsi" w:cstheme="majorHAnsi"/>
                <w:b/>
                <w:sz w:val="28"/>
                <w:szCs w:val="28"/>
              </w:rPr>
            </w:pPr>
            <w:r>
              <w:rPr>
                <w:rFonts w:asciiTheme="majorHAnsi" w:hAnsiTheme="majorHAnsi" w:cstheme="majorHAnsi"/>
                <w:b/>
                <w:sz w:val="28"/>
                <w:szCs w:val="28"/>
              </w:rPr>
              <w:t>KT.</w:t>
            </w:r>
            <w:r w:rsidR="00F6590C">
              <w:rPr>
                <w:rFonts w:asciiTheme="majorHAnsi" w:hAnsiTheme="majorHAnsi" w:cstheme="majorHAnsi"/>
                <w:b/>
                <w:sz w:val="28"/>
                <w:szCs w:val="28"/>
              </w:rPr>
              <w:t xml:space="preserve"> </w:t>
            </w:r>
            <w:r w:rsidR="00C616DF" w:rsidRPr="00540D42">
              <w:rPr>
                <w:rFonts w:asciiTheme="majorHAnsi" w:hAnsiTheme="majorHAnsi" w:cstheme="majorHAnsi"/>
                <w:b/>
                <w:sz w:val="28"/>
                <w:szCs w:val="28"/>
              </w:rPr>
              <w:t>BỘ TRƯỞNG</w:t>
            </w:r>
          </w:p>
          <w:p w14:paraId="2A67103E" w14:textId="539C4825" w:rsidR="00C616DF" w:rsidRPr="00540D42" w:rsidRDefault="00B65C71" w:rsidP="005A1A6F">
            <w:pPr>
              <w:spacing w:line="360" w:lineRule="exact"/>
              <w:jc w:val="center"/>
              <w:rPr>
                <w:rFonts w:asciiTheme="majorHAnsi" w:hAnsiTheme="majorHAnsi" w:cstheme="majorHAnsi"/>
                <w:b/>
                <w:sz w:val="28"/>
                <w:szCs w:val="28"/>
              </w:rPr>
            </w:pPr>
            <w:r>
              <w:rPr>
                <w:rFonts w:asciiTheme="majorHAnsi" w:hAnsiTheme="majorHAnsi" w:cstheme="majorHAnsi"/>
                <w:b/>
                <w:sz w:val="28"/>
                <w:szCs w:val="28"/>
              </w:rPr>
              <w:t>THỨ TRƯỞNG</w:t>
            </w:r>
          </w:p>
          <w:p w14:paraId="4EE6E6E0" w14:textId="77777777" w:rsidR="00C616DF" w:rsidRPr="00540D42" w:rsidRDefault="00C616DF" w:rsidP="005A1A6F">
            <w:pPr>
              <w:spacing w:line="360" w:lineRule="exact"/>
              <w:jc w:val="center"/>
              <w:rPr>
                <w:rFonts w:asciiTheme="majorHAnsi" w:hAnsiTheme="majorHAnsi" w:cstheme="majorHAnsi"/>
                <w:b/>
                <w:sz w:val="28"/>
                <w:szCs w:val="28"/>
              </w:rPr>
            </w:pPr>
          </w:p>
          <w:p w14:paraId="76BCA2A7" w14:textId="77777777" w:rsidR="004712CE" w:rsidRDefault="004712CE" w:rsidP="005A1A6F">
            <w:pPr>
              <w:spacing w:line="360" w:lineRule="exact"/>
              <w:jc w:val="center"/>
              <w:rPr>
                <w:rFonts w:asciiTheme="majorHAnsi" w:hAnsiTheme="majorHAnsi" w:cstheme="majorHAnsi"/>
                <w:b/>
                <w:sz w:val="28"/>
                <w:szCs w:val="28"/>
              </w:rPr>
            </w:pPr>
          </w:p>
          <w:p w14:paraId="052F22E7" w14:textId="77777777" w:rsidR="00D63A92" w:rsidRPr="00D63A92" w:rsidRDefault="00D63A92" w:rsidP="005A1A6F">
            <w:pPr>
              <w:spacing w:line="360" w:lineRule="exact"/>
              <w:jc w:val="center"/>
              <w:rPr>
                <w:rFonts w:asciiTheme="majorHAnsi" w:hAnsiTheme="majorHAnsi" w:cstheme="majorHAnsi"/>
                <w:b/>
                <w:sz w:val="28"/>
                <w:szCs w:val="28"/>
              </w:rPr>
            </w:pPr>
          </w:p>
          <w:p w14:paraId="5E3F170D" w14:textId="77777777" w:rsidR="005324F9" w:rsidRDefault="005324F9" w:rsidP="005A1A6F">
            <w:pPr>
              <w:spacing w:line="360" w:lineRule="exact"/>
              <w:jc w:val="center"/>
              <w:rPr>
                <w:rFonts w:asciiTheme="majorHAnsi" w:hAnsiTheme="majorHAnsi" w:cstheme="majorHAnsi"/>
                <w:b/>
                <w:sz w:val="28"/>
                <w:szCs w:val="28"/>
              </w:rPr>
            </w:pPr>
          </w:p>
          <w:p w14:paraId="628FFFF8" w14:textId="77777777" w:rsidR="005324F9" w:rsidRDefault="005324F9" w:rsidP="005A1A6F">
            <w:pPr>
              <w:spacing w:line="360" w:lineRule="exact"/>
              <w:jc w:val="center"/>
              <w:rPr>
                <w:rFonts w:asciiTheme="majorHAnsi" w:hAnsiTheme="majorHAnsi" w:cstheme="majorHAnsi"/>
                <w:b/>
                <w:sz w:val="28"/>
                <w:szCs w:val="28"/>
              </w:rPr>
            </w:pPr>
          </w:p>
          <w:p w14:paraId="403BCB34" w14:textId="2F22E7C6" w:rsidR="005324F9" w:rsidRPr="00540D42" w:rsidRDefault="00B65C71" w:rsidP="005A1A6F">
            <w:pPr>
              <w:spacing w:line="360" w:lineRule="exact"/>
              <w:jc w:val="center"/>
              <w:rPr>
                <w:rFonts w:asciiTheme="majorHAnsi" w:hAnsiTheme="majorHAnsi" w:cstheme="majorHAnsi"/>
                <w:b/>
                <w:sz w:val="28"/>
                <w:szCs w:val="28"/>
              </w:rPr>
            </w:pPr>
            <w:r>
              <w:rPr>
                <w:rFonts w:asciiTheme="majorHAnsi" w:hAnsiTheme="majorHAnsi" w:cstheme="majorHAnsi"/>
                <w:b/>
                <w:sz w:val="28"/>
                <w:szCs w:val="28"/>
              </w:rPr>
              <w:t>Trần Văn Thuấn</w:t>
            </w:r>
          </w:p>
        </w:tc>
      </w:tr>
    </w:tbl>
    <w:p w14:paraId="1562171A" w14:textId="77777777" w:rsidR="003835C1" w:rsidRDefault="003835C1" w:rsidP="0004697C">
      <w:pPr>
        <w:spacing w:line="380" w:lineRule="exact"/>
        <w:rPr>
          <w:rFonts w:asciiTheme="majorHAnsi" w:hAnsiTheme="majorHAnsi" w:cstheme="majorHAnsi"/>
          <w:b/>
          <w:szCs w:val="26"/>
        </w:rPr>
      </w:pPr>
    </w:p>
    <w:sectPr w:rsidR="003835C1" w:rsidSect="00F95746">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B6189" w14:textId="77777777" w:rsidR="00B87B37" w:rsidRDefault="00B87B37" w:rsidP="00B44BD2">
      <w:r>
        <w:separator/>
      </w:r>
    </w:p>
  </w:endnote>
  <w:endnote w:type="continuationSeparator" w:id="0">
    <w:p w14:paraId="30D7C2C4" w14:textId="77777777" w:rsidR="00B87B37" w:rsidRDefault="00B87B37" w:rsidP="00B44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9E3C9" w14:textId="77777777" w:rsidR="00B87B37" w:rsidRDefault="00B87B37" w:rsidP="00B44BD2">
      <w:r>
        <w:separator/>
      </w:r>
    </w:p>
  </w:footnote>
  <w:footnote w:type="continuationSeparator" w:id="0">
    <w:p w14:paraId="6729B6F9" w14:textId="77777777" w:rsidR="00B87B37" w:rsidRDefault="00B87B37" w:rsidP="00B44B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314C"/>
    <w:multiLevelType w:val="hybridMultilevel"/>
    <w:tmpl w:val="E4E60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14A2F"/>
    <w:multiLevelType w:val="hybridMultilevel"/>
    <w:tmpl w:val="608A21BE"/>
    <w:lvl w:ilvl="0" w:tplc="39C47DEC">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15:restartNumberingAfterBreak="0">
    <w:nsid w:val="0445769B"/>
    <w:multiLevelType w:val="hybridMultilevel"/>
    <w:tmpl w:val="B3E8670C"/>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0F1304D3"/>
    <w:multiLevelType w:val="hybridMultilevel"/>
    <w:tmpl w:val="21787A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0E027A"/>
    <w:multiLevelType w:val="hybridMultilevel"/>
    <w:tmpl w:val="2FAE80B4"/>
    <w:lvl w:ilvl="0" w:tplc="A8E04742">
      <w:numFmt w:val="bullet"/>
      <w:lvlText w:val="-"/>
      <w:lvlJc w:val="left"/>
      <w:pPr>
        <w:ind w:left="1320" w:hanging="360"/>
      </w:pPr>
      <w:rPr>
        <w:rFonts w:ascii="Times New Roman" w:eastAsiaTheme="minorHAnsi" w:hAnsi="Times New Roman" w:cs="Times New Roman"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5" w15:restartNumberingAfterBreak="0">
    <w:nsid w:val="150E6A1D"/>
    <w:multiLevelType w:val="hybridMultilevel"/>
    <w:tmpl w:val="E286EF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E303DA"/>
    <w:multiLevelType w:val="hybridMultilevel"/>
    <w:tmpl w:val="29BA19D2"/>
    <w:lvl w:ilvl="0" w:tplc="17046D9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9121C0"/>
    <w:multiLevelType w:val="hybridMultilevel"/>
    <w:tmpl w:val="153AD524"/>
    <w:lvl w:ilvl="0" w:tplc="062AB1B6">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6D1A0D"/>
    <w:multiLevelType w:val="hybridMultilevel"/>
    <w:tmpl w:val="DDA6E79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AB4F33"/>
    <w:multiLevelType w:val="hybridMultilevel"/>
    <w:tmpl w:val="21787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9C3B02"/>
    <w:multiLevelType w:val="hybridMultilevel"/>
    <w:tmpl w:val="DBFE5BF2"/>
    <w:lvl w:ilvl="0" w:tplc="E294ED6E">
      <w:start w:val="1"/>
      <w:numFmt w:val="upperRoman"/>
      <w:lvlText w:val="%1."/>
      <w:lvlJc w:val="left"/>
      <w:pPr>
        <w:ind w:left="644" w:hanging="360"/>
      </w:pPr>
      <w:rPr>
        <w:rFonts w:ascii="Times New Roman" w:eastAsiaTheme="minorHAnsi" w:hAnsi="Times New Roman" w:cs="Times New Roman"/>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25265B21"/>
    <w:multiLevelType w:val="hybridMultilevel"/>
    <w:tmpl w:val="EBACC8D0"/>
    <w:lvl w:ilvl="0" w:tplc="A126A3C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275F16BF"/>
    <w:multiLevelType w:val="hybridMultilevel"/>
    <w:tmpl w:val="B5EA8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8518B1"/>
    <w:multiLevelType w:val="hybridMultilevel"/>
    <w:tmpl w:val="E4645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B1768F"/>
    <w:multiLevelType w:val="hybridMultilevel"/>
    <w:tmpl w:val="5D08821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C12E46"/>
    <w:multiLevelType w:val="hybridMultilevel"/>
    <w:tmpl w:val="C5107C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536066"/>
    <w:multiLevelType w:val="hybridMultilevel"/>
    <w:tmpl w:val="C818D268"/>
    <w:lvl w:ilvl="0" w:tplc="772099C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384F7FEA"/>
    <w:multiLevelType w:val="hybridMultilevel"/>
    <w:tmpl w:val="28C6A204"/>
    <w:lvl w:ilvl="0" w:tplc="8B4A02F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38BC53F9"/>
    <w:multiLevelType w:val="hybridMultilevel"/>
    <w:tmpl w:val="DA2446AE"/>
    <w:lvl w:ilvl="0" w:tplc="F79A858C">
      <w:numFmt w:val="bullet"/>
      <w:lvlText w:val="-"/>
      <w:lvlJc w:val="left"/>
      <w:pPr>
        <w:ind w:left="2520" w:hanging="360"/>
      </w:pPr>
      <w:rPr>
        <w:rFonts w:ascii="Times New Roman" w:eastAsiaTheme="minorHAns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39047E50"/>
    <w:multiLevelType w:val="hybridMultilevel"/>
    <w:tmpl w:val="5E426364"/>
    <w:lvl w:ilvl="0" w:tplc="0BA2A5D4">
      <w:numFmt w:val="bullet"/>
      <w:lvlText w:val="-"/>
      <w:lvlJc w:val="left"/>
      <w:pPr>
        <w:ind w:left="2520" w:hanging="360"/>
      </w:pPr>
      <w:rPr>
        <w:rFonts w:ascii="Times New Roman" w:eastAsiaTheme="minorHAnsi"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391C2FF3"/>
    <w:multiLevelType w:val="hybridMultilevel"/>
    <w:tmpl w:val="21787A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BD2187F"/>
    <w:multiLevelType w:val="hybridMultilevel"/>
    <w:tmpl w:val="BC0E10B8"/>
    <w:lvl w:ilvl="0" w:tplc="B0AE806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3C8045D0"/>
    <w:multiLevelType w:val="hybridMultilevel"/>
    <w:tmpl w:val="18B65F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CD90DAD"/>
    <w:multiLevelType w:val="hybridMultilevel"/>
    <w:tmpl w:val="A6E0486C"/>
    <w:lvl w:ilvl="0" w:tplc="F0FC920E">
      <w:numFmt w:val="bullet"/>
      <w:lvlText w:val="-"/>
      <w:lvlJc w:val="left"/>
      <w:pPr>
        <w:ind w:left="1155" w:hanging="360"/>
      </w:pPr>
      <w:rPr>
        <w:rFonts w:ascii="Times New Roman" w:eastAsiaTheme="minorHAnsi" w:hAnsi="Times New Roman" w:cs="Times New Roman" w:hint="default"/>
      </w:rPr>
    </w:lvl>
    <w:lvl w:ilvl="1" w:tplc="042A0003" w:tentative="1">
      <w:start w:val="1"/>
      <w:numFmt w:val="bullet"/>
      <w:lvlText w:val="o"/>
      <w:lvlJc w:val="left"/>
      <w:pPr>
        <w:ind w:left="1875" w:hanging="360"/>
      </w:pPr>
      <w:rPr>
        <w:rFonts w:ascii="Courier New" w:hAnsi="Courier New" w:cs="Courier New" w:hint="default"/>
      </w:rPr>
    </w:lvl>
    <w:lvl w:ilvl="2" w:tplc="042A0005" w:tentative="1">
      <w:start w:val="1"/>
      <w:numFmt w:val="bullet"/>
      <w:lvlText w:val=""/>
      <w:lvlJc w:val="left"/>
      <w:pPr>
        <w:ind w:left="2595" w:hanging="360"/>
      </w:pPr>
      <w:rPr>
        <w:rFonts w:ascii="Wingdings" w:hAnsi="Wingdings" w:hint="default"/>
      </w:rPr>
    </w:lvl>
    <w:lvl w:ilvl="3" w:tplc="042A0001" w:tentative="1">
      <w:start w:val="1"/>
      <w:numFmt w:val="bullet"/>
      <w:lvlText w:val=""/>
      <w:lvlJc w:val="left"/>
      <w:pPr>
        <w:ind w:left="3315" w:hanging="360"/>
      </w:pPr>
      <w:rPr>
        <w:rFonts w:ascii="Symbol" w:hAnsi="Symbol" w:hint="default"/>
      </w:rPr>
    </w:lvl>
    <w:lvl w:ilvl="4" w:tplc="042A0003" w:tentative="1">
      <w:start w:val="1"/>
      <w:numFmt w:val="bullet"/>
      <w:lvlText w:val="o"/>
      <w:lvlJc w:val="left"/>
      <w:pPr>
        <w:ind w:left="4035" w:hanging="360"/>
      </w:pPr>
      <w:rPr>
        <w:rFonts w:ascii="Courier New" w:hAnsi="Courier New" w:cs="Courier New" w:hint="default"/>
      </w:rPr>
    </w:lvl>
    <w:lvl w:ilvl="5" w:tplc="042A0005" w:tentative="1">
      <w:start w:val="1"/>
      <w:numFmt w:val="bullet"/>
      <w:lvlText w:val=""/>
      <w:lvlJc w:val="left"/>
      <w:pPr>
        <w:ind w:left="4755" w:hanging="360"/>
      </w:pPr>
      <w:rPr>
        <w:rFonts w:ascii="Wingdings" w:hAnsi="Wingdings" w:hint="default"/>
      </w:rPr>
    </w:lvl>
    <w:lvl w:ilvl="6" w:tplc="042A0001" w:tentative="1">
      <w:start w:val="1"/>
      <w:numFmt w:val="bullet"/>
      <w:lvlText w:val=""/>
      <w:lvlJc w:val="left"/>
      <w:pPr>
        <w:ind w:left="5475" w:hanging="360"/>
      </w:pPr>
      <w:rPr>
        <w:rFonts w:ascii="Symbol" w:hAnsi="Symbol" w:hint="default"/>
      </w:rPr>
    </w:lvl>
    <w:lvl w:ilvl="7" w:tplc="042A0003" w:tentative="1">
      <w:start w:val="1"/>
      <w:numFmt w:val="bullet"/>
      <w:lvlText w:val="o"/>
      <w:lvlJc w:val="left"/>
      <w:pPr>
        <w:ind w:left="6195" w:hanging="360"/>
      </w:pPr>
      <w:rPr>
        <w:rFonts w:ascii="Courier New" w:hAnsi="Courier New" w:cs="Courier New" w:hint="default"/>
      </w:rPr>
    </w:lvl>
    <w:lvl w:ilvl="8" w:tplc="042A0005" w:tentative="1">
      <w:start w:val="1"/>
      <w:numFmt w:val="bullet"/>
      <w:lvlText w:val=""/>
      <w:lvlJc w:val="left"/>
      <w:pPr>
        <w:ind w:left="6915" w:hanging="360"/>
      </w:pPr>
      <w:rPr>
        <w:rFonts w:ascii="Wingdings" w:hAnsi="Wingdings" w:hint="default"/>
      </w:rPr>
    </w:lvl>
  </w:abstractNum>
  <w:abstractNum w:abstractNumId="24" w15:restartNumberingAfterBreak="0">
    <w:nsid w:val="3FC81D06"/>
    <w:multiLevelType w:val="hybridMultilevel"/>
    <w:tmpl w:val="21787A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0E666AC"/>
    <w:multiLevelType w:val="hybridMultilevel"/>
    <w:tmpl w:val="6C64C656"/>
    <w:lvl w:ilvl="0" w:tplc="771CFA2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42921577"/>
    <w:multiLevelType w:val="hybridMultilevel"/>
    <w:tmpl w:val="5EBCBD50"/>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15:restartNumberingAfterBreak="0">
    <w:nsid w:val="459233C0"/>
    <w:multiLevelType w:val="hybridMultilevel"/>
    <w:tmpl w:val="F7B23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DA2B43"/>
    <w:multiLevelType w:val="hybridMultilevel"/>
    <w:tmpl w:val="71A89908"/>
    <w:lvl w:ilvl="0" w:tplc="C74E841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E52660E"/>
    <w:multiLevelType w:val="hybridMultilevel"/>
    <w:tmpl w:val="EF680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8B3672"/>
    <w:multiLevelType w:val="hybridMultilevel"/>
    <w:tmpl w:val="21787A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0B906A1"/>
    <w:multiLevelType w:val="hybridMultilevel"/>
    <w:tmpl w:val="C966DC40"/>
    <w:lvl w:ilvl="0" w:tplc="7BC0D542">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1C7CA6"/>
    <w:multiLevelType w:val="hybridMultilevel"/>
    <w:tmpl w:val="F9A01EC6"/>
    <w:lvl w:ilvl="0" w:tplc="6ED435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B2562B6"/>
    <w:multiLevelType w:val="hybridMultilevel"/>
    <w:tmpl w:val="1F0C5C1E"/>
    <w:lvl w:ilvl="0" w:tplc="C8A2A9F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C3389D"/>
    <w:multiLevelType w:val="hybridMultilevel"/>
    <w:tmpl w:val="D1402F2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5D266A"/>
    <w:multiLevelType w:val="hybridMultilevel"/>
    <w:tmpl w:val="644A0ADA"/>
    <w:lvl w:ilvl="0" w:tplc="61F45522">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3602809"/>
    <w:multiLevelType w:val="hybridMultilevel"/>
    <w:tmpl w:val="A8D0E37A"/>
    <w:lvl w:ilvl="0" w:tplc="08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CF5E64"/>
    <w:multiLevelType w:val="hybridMultilevel"/>
    <w:tmpl w:val="BD1A454E"/>
    <w:lvl w:ilvl="0" w:tplc="58F8A81C">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682814DD"/>
    <w:multiLevelType w:val="hybridMultilevel"/>
    <w:tmpl w:val="CB0C1B04"/>
    <w:lvl w:ilvl="0" w:tplc="5AC0CF4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68A71866"/>
    <w:multiLevelType w:val="hybridMultilevel"/>
    <w:tmpl w:val="50BE0034"/>
    <w:lvl w:ilvl="0" w:tplc="59428ED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0" w15:restartNumberingAfterBreak="0">
    <w:nsid w:val="69A53E97"/>
    <w:multiLevelType w:val="hybridMultilevel"/>
    <w:tmpl w:val="C8E6DA5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C304398"/>
    <w:multiLevelType w:val="hybridMultilevel"/>
    <w:tmpl w:val="9462E8E6"/>
    <w:lvl w:ilvl="0" w:tplc="AFDE6D6E">
      <w:start w:val="1"/>
      <w:numFmt w:val="decimal"/>
      <w:lvlText w:val="%1."/>
      <w:lvlJc w:val="left"/>
      <w:pPr>
        <w:ind w:left="1155" w:hanging="360"/>
      </w:pPr>
      <w:rPr>
        <w:rFonts w:hint="default"/>
      </w:rPr>
    </w:lvl>
    <w:lvl w:ilvl="1" w:tplc="042A0019" w:tentative="1">
      <w:start w:val="1"/>
      <w:numFmt w:val="lowerLetter"/>
      <w:lvlText w:val="%2."/>
      <w:lvlJc w:val="left"/>
      <w:pPr>
        <w:ind w:left="1875" w:hanging="360"/>
      </w:pPr>
    </w:lvl>
    <w:lvl w:ilvl="2" w:tplc="042A001B" w:tentative="1">
      <w:start w:val="1"/>
      <w:numFmt w:val="lowerRoman"/>
      <w:lvlText w:val="%3."/>
      <w:lvlJc w:val="right"/>
      <w:pPr>
        <w:ind w:left="2595" w:hanging="180"/>
      </w:pPr>
    </w:lvl>
    <w:lvl w:ilvl="3" w:tplc="042A000F" w:tentative="1">
      <w:start w:val="1"/>
      <w:numFmt w:val="decimal"/>
      <w:lvlText w:val="%4."/>
      <w:lvlJc w:val="left"/>
      <w:pPr>
        <w:ind w:left="3315" w:hanging="360"/>
      </w:pPr>
    </w:lvl>
    <w:lvl w:ilvl="4" w:tplc="042A0019" w:tentative="1">
      <w:start w:val="1"/>
      <w:numFmt w:val="lowerLetter"/>
      <w:lvlText w:val="%5."/>
      <w:lvlJc w:val="left"/>
      <w:pPr>
        <w:ind w:left="4035" w:hanging="360"/>
      </w:pPr>
    </w:lvl>
    <w:lvl w:ilvl="5" w:tplc="042A001B" w:tentative="1">
      <w:start w:val="1"/>
      <w:numFmt w:val="lowerRoman"/>
      <w:lvlText w:val="%6."/>
      <w:lvlJc w:val="right"/>
      <w:pPr>
        <w:ind w:left="4755" w:hanging="180"/>
      </w:pPr>
    </w:lvl>
    <w:lvl w:ilvl="6" w:tplc="042A000F" w:tentative="1">
      <w:start w:val="1"/>
      <w:numFmt w:val="decimal"/>
      <w:lvlText w:val="%7."/>
      <w:lvlJc w:val="left"/>
      <w:pPr>
        <w:ind w:left="5475" w:hanging="360"/>
      </w:pPr>
    </w:lvl>
    <w:lvl w:ilvl="7" w:tplc="042A0019" w:tentative="1">
      <w:start w:val="1"/>
      <w:numFmt w:val="lowerLetter"/>
      <w:lvlText w:val="%8."/>
      <w:lvlJc w:val="left"/>
      <w:pPr>
        <w:ind w:left="6195" w:hanging="360"/>
      </w:pPr>
    </w:lvl>
    <w:lvl w:ilvl="8" w:tplc="042A001B" w:tentative="1">
      <w:start w:val="1"/>
      <w:numFmt w:val="lowerRoman"/>
      <w:lvlText w:val="%9."/>
      <w:lvlJc w:val="right"/>
      <w:pPr>
        <w:ind w:left="6915" w:hanging="180"/>
      </w:pPr>
    </w:lvl>
  </w:abstractNum>
  <w:abstractNum w:abstractNumId="42" w15:restartNumberingAfterBreak="0">
    <w:nsid w:val="6F432118"/>
    <w:multiLevelType w:val="hybridMultilevel"/>
    <w:tmpl w:val="F92465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1A06068"/>
    <w:multiLevelType w:val="hybridMultilevel"/>
    <w:tmpl w:val="21787A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6852368"/>
    <w:multiLevelType w:val="hybridMultilevel"/>
    <w:tmpl w:val="21787A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999223F"/>
    <w:multiLevelType w:val="hybridMultilevel"/>
    <w:tmpl w:val="03C86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A86183"/>
    <w:multiLevelType w:val="hybridMultilevel"/>
    <w:tmpl w:val="9F74B87C"/>
    <w:lvl w:ilvl="0" w:tplc="4F18E43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CC6168F"/>
    <w:multiLevelType w:val="hybridMultilevel"/>
    <w:tmpl w:val="43A80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6010716">
    <w:abstractNumId w:val="41"/>
  </w:num>
  <w:num w:numId="2" w16cid:durableId="623006944">
    <w:abstractNumId w:val="23"/>
  </w:num>
  <w:num w:numId="3" w16cid:durableId="1347637208">
    <w:abstractNumId w:val="39"/>
  </w:num>
  <w:num w:numId="4" w16cid:durableId="663976795">
    <w:abstractNumId w:val="12"/>
  </w:num>
  <w:num w:numId="5" w16cid:durableId="1983073158">
    <w:abstractNumId w:val="47"/>
  </w:num>
  <w:num w:numId="6" w16cid:durableId="1605765141">
    <w:abstractNumId w:val="45"/>
  </w:num>
  <w:num w:numId="7" w16cid:durableId="1926962335">
    <w:abstractNumId w:val="27"/>
  </w:num>
  <w:num w:numId="8" w16cid:durableId="2061513597">
    <w:abstractNumId w:val="29"/>
  </w:num>
  <w:num w:numId="9" w16cid:durableId="1933081751">
    <w:abstractNumId w:val="7"/>
  </w:num>
  <w:num w:numId="10" w16cid:durableId="1118985877">
    <w:abstractNumId w:val="46"/>
  </w:num>
  <w:num w:numId="11" w16cid:durableId="791941032">
    <w:abstractNumId w:val="35"/>
  </w:num>
  <w:num w:numId="12" w16cid:durableId="2104178209">
    <w:abstractNumId w:val="4"/>
  </w:num>
  <w:num w:numId="13" w16cid:durableId="241331181">
    <w:abstractNumId w:val="38"/>
  </w:num>
  <w:num w:numId="14" w16cid:durableId="1364747032">
    <w:abstractNumId w:val="15"/>
  </w:num>
  <w:num w:numId="15" w16cid:durableId="1271082953">
    <w:abstractNumId w:val="5"/>
  </w:num>
  <w:num w:numId="16" w16cid:durableId="1242957082">
    <w:abstractNumId w:val="40"/>
  </w:num>
  <w:num w:numId="17" w16cid:durableId="745491098">
    <w:abstractNumId w:val="13"/>
  </w:num>
  <w:num w:numId="18" w16cid:durableId="798298743">
    <w:abstractNumId w:val="0"/>
  </w:num>
  <w:num w:numId="19" w16cid:durableId="1950697715">
    <w:abstractNumId w:val="34"/>
  </w:num>
  <w:num w:numId="20" w16cid:durableId="1276255573">
    <w:abstractNumId w:val="14"/>
  </w:num>
  <w:num w:numId="21" w16cid:durableId="770398755">
    <w:abstractNumId w:val="28"/>
  </w:num>
  <w:num w:numId="22" w16cid:durableId="1076825396">
    <w:abstractNumId w:val="37"/>
  </w:num>
  <w:num w:numId="23" w16cid:durableId="1964341453">
    <w:abstractNumId w:val="18"/>
  </w:num>
  <w:num w:numId="24" w16cid:durableId="1814254972">
    <w:abstractNumId w:val="19"/>
  </w:num>
  <w:num w:numId="25" w16cid:durableId="364333668">
    <w:abstractNumId w:val="2"/>
  </w:num>
  <w:num w:numId="26" w16cid:durableId="1553883515">
    <w:abstractNumId w:val="26"/>
  </w:num>
  <w:num w:numId="27" w16cid:durableId="1959949282">
    <w:abstractNumId w:val="42"/>
  </w:num>
  <w:num w:numId="28" w16cid:durableId="351995336">
    <w:abstractNumId w:val="10"/>
  </w:num>
  <w:num w:numId="29" w16cid:durableId="1948386598">
    <w:abstractNumId w:val="32"/>
  </w:num>
  <w:num w:numId="30" w16cid:durableId="1576893188">
    <w:abstractNumId w:val="1"/>
  </w:num>
  <w:num w:numId="31" w16cid:durableId="1412704190">
    <w:abstractNumId w:val="8"/>
  </w:num>
  <w:num w:numId="32" w16cid:durableId="1602105695">
    <w:abstractNumId w:val="9"/>
  </w:num>
  <w:num w:numId="33" w16cid:durableId="40249599">
    <w:abstractNumId w:val="30"/>
  </w:num>
  <w:num w:numId="34" w16cid:durableId="1844321824">
    <w:abstractNumId w:val="24"/>
  </w:num>
  <w:num w:numId="35" w16cid:durableId="988560329">
    <w:abstractNumId w:val="20"/>
  </w:num>
  <w:num w:numId="36" w16cid:durableId="1438989743">
    <w:abstractNumId w:val="44"/>
  </w:num>
  <w:num w:numId="37" w16cid:durableId="298386368">
    <w:abstractNumId w:val="43"/>
  </w:num>
  <w:num w:numId="38" w16cid:durableId="1200583820">
    <w:abstractNumId w:val="3"/>
  </w:num>
  <w:num w:numId="39" w16cid:durableId="1048919955">
    <w:abstractNumId w:val="22"/>
  </w:num>
  <w:num w:numId="40" w16cid:durableId="389499056">
    <w:abstractNumId w:val="31"/>
  </w:num>
  <w:num w:numId="41" w16cid:durableId="1952056327">
    <w:abstractNumId w:val="21"/>
  </w:num>
  <w:num w:numId="42" w16cid:durableId="1298730298">
    <w:abstractNumId w:val="36"/>
  </w:num>
  <w:num w:numId="43" w16cid:durableId="399907002">
    <w:abstractNumId w:val="33"/>
  </w:num>
  <w:num w:numId="44" w16cid:durableId="33508263">
    <w:abstractNumId w:val="6"/>
  </w:num>
  <w:num w:numId="45" w16cid:durableId="133526660">
    <w:abstractNumId w:val="17"/>
  </w:num>
  <w:num w:numId="46" w16cid:durableId="1004819859">
    <w:abstractNumId w:val="25"/>
  </w:num>
  <w:num w:numId="47" w16cid:durableId="1275095408">
    <w:abstractNumId w:val="16"/>
  </w:num>
  <w:num w:numId="48" w16cid:durableId="4135552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defaultTabStop w:val="720"/>
  <w:evenAndOddHeader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B5D"/>
    <w:rsid w:val="00000736"/>
    <w:rsid w:val="000010E0"/>
    <w:rsid w:val="00004242"/>
    <w:rsid w:val="00006D41"/>
    <w:rsid w:val="00007C39"/>
    <w:rsid w:val="0001039B"/>
    <w:rsid w:val="00013C67"/>
    <w:rsid w:val="00015D23"/>
    <w:rsid w:val="00017076"/>
    <w:rsid w:val="00017614"/>
    <w:rsid w:val="000203A7"/>
    <w:rsid w:val="00021547"/>
    <w:rsid w:val="00022BD5"/>
    <w:rsid w:val="00023BFE"/>
    <w:rsid w:val="000274CF"/>
    <w:rsid w:val="0003113A"/>
    <w:rsid w:val="0003406A"/>
    <w:rsid w:val="000341E3"/>
    <w:rsid w:val="000375C9"/>
    <w:rsid w:val="00040970"/>
    <w:rsid w:val="00041CCF"/>
    <w:rsid w:val="00042F76"/>
    <w:rsid w:val="000445FA"/>
    <w:rsid w:val="0004697C"/>
    <w:rsid w:val="00046CF9"/>
    <w:rsid w:val="000475B3"/>
    <w:rsid w:val="00047639"/>
    <w:rsid w:val="00053037"/>
    <w:rsid w:val="00055138"/>
    <w:rsid w:val="00055639"/>
    <w:rsid w:val="00056123"/>
    <w:rsid w:val="00060EDC"/>
    <w:rsid w:val="000620F0"/>
    <w:rsid w:val="000623C0"/>
    <w:rsid w:val="00065939"/>
    <w:rsid w:val="000672C5"/>
    <w:rsid w:val="0007447F"/>
    <w:rsid w:val="000751BD"/>
    <w:rsid w:val="0007701A"/>
    <w:rsid w:val="00091B05"/>
    <w:rsid w:val="00095A82"/>
    <w:rsid w:val="0009702A"/>
    <w:rsid w:val="000A7AA5"/>
    <w:rsid w:val="000B02F8"/>
    <w:rsid w:val="000B35CA"/>
    <w:rsid w:val="000C0D85"/>
    <w:rsid w:val="000C0E69"/>
    <w:rsid w:val="000C3281"/>
    <w:rsid w:val="000C67E2"/>
    <w:rsid w:val="000C6A6C"/>
    <w:rsid w:val="000D38EB"/>
    <w:rsid w:val="000D41BB"/>
    <w:rsid w:val="000E36E9"/>
    <w:rsid w:val="000E5301"/>
    <w:rsid w:val="000E6E0C"/>
    <w:rsid w:val="000F470F"/>
    <w:rsid w:val="000F47C7"/>
    <w:rsid w:val="000F523D"/>
    <w:rsid w:val="00100274"/>
    <w:rsid w:val="0010030D"/>
    <w:rsid w:val="00105943"/>
    <w:rsid w:val="00105984"/>
    <w:rsid w:val="001062C4"/>
    <w:rsid w:val="00110A2A"/>
    <w:rsid w:val="001123E9"/>
    <w:rsid w:val="0011292F"/>
    <w:rsid w:val="00115528"/>
    <w:rsid w:val="0011696C"/>
    <w:rsid w:val="00122975"/>
    <w:rsid w:val="00123B3F"/>
    <w:rsid w:val="00126162"/>
    <w:rsid w:val="001262C9"/>
    <w:rsid w:val="0012662D"/>
    <w:rsid w:val="0013435F"/>
    <w:rsid w:val="001351ED"/>
    <w:rsid w:val="00141F40"/>
    <w:rsid w:val="00143490"/>
    <w:rsid w:val="00152C44"/>
    <w:rsid w:val="00156207"/>
    <w:rsid w:val="00156377"/>
    <w:rsid w:val="00156EC6"/>
    <w:rsid w:val="001744E7"/>
    <w:rsid w:val="00174FA4"/>
    <w:rsid w:val="00175AD6"/>
    <w:rsid w:val="00182CFE"/>
    <w:rsid w:val="00184AFD"/>
    <w:rsid w:val="0018597E"/>
    <w:rsid w:val="001869A7"/>
    <w:rsid w:val="0019221F"/>
    <w:rsid w:val="00193B43"/>
    <w:rsid w:val="00195204"/>
    <w:rsid w:val="00196FBE"/>
    <w:rsid w:val="001976A5"/>
    <w:rsid w:val="001A0198"/>
    <w:rsid w:val="001A3861"/>
    <w:rsid w:val="001A3D3C"/>
    <w:rsid w:val="001A713E"/>
    <w:rsid w:val="001B39B7"/>
    <w:rsid w:val="001B54C5"/>
    <w:rsid w:val="001B76A1"/>
    <w:rsid w:val="001C1B63"/>
    <w:rsid w:val="001C23A9"/>
    <w:rsid w:val="001C3380"/>
    <w:rsid w:val="001C3D22"/>
    <w:rsid w:val="001C48AC"/>
    <w:rsid w:val="001C7633"/>
    <w:rsid w:val="001D0E62"/>
    <w:rsid w:val="001D252C"/>
    <w:rsid w:val="001D3FA5"/>
    <w:rsid w:val="001D501D"/>
    <w:rsid w:val="001D5349"/>
    <w:rsid w:val="001E1A19"/>
    <w:rsid w:val="001E1DA0"/>
    <w:rsid w:val="001E4F64"/>
    <w:rsid w:val="001F0798"/>
    <w:rsid w:val="001F1367"/>
    <w:rsid w:val="001F14F6"/>
    <w:rsid w:val="001F3B8F"/>
    <w:rsid w:val="001F7E7D"/>
    <w:rsid w:val="00200C1D"/>
    <w:rsid w:val="00201C88"/>
    <w:rsid w:val="002025C8"/>
    <w:rsid w:val="00204DAA"/>
    <w:rsid w:val="002101D0"/>
    <w:rsid w:val="0021077F"/>
    <w:rsid w:val="00211247"/>
    <w:rsid w:val="002137FF"/>
    <w:rsid w:val="00220A87"/>
    <w:rsid w:val="00221936"/>
    <w:rsid w:val="00227609"/>
    <w:rsid w:val="00230095"/>
    <w:rsid w:val="00232060"/>
    <w:rsid w:val="002355B6"/>
    <w:rsid w:val="00236FA7"/>
    <w:rsid w:val="0024199F"/>
    <w:rsid w:val="00241D96"/>
    <w:rsid w:val="002516C3"/>
    <w:rsid w:val="00256F00"/>
    <w:rsid w:val="00263A7E"/>
    <w:rsid w:val="00266E4F"/>
    <w:rsid w:val="00267448"/>
    <w:rsid w:val="0026797C"/>
    <w:rsid w:val="00270247"/>
    <w:rsid w:val="00280996"/>
    <w:rsid w:val="00280E02"/>
    <w:rsid w:val="0028441F"/>
    <w:rsid w:val="002871BA"/>
    <w:rsid w:val="00287CF0"/>
    <w:rsid w:val="00292915"/>
    <w:rsid w:val="00293AE3"/>
    <w:rsid w:val="002945FD"/>
    <w:rsid w:val="002A22FB"/>
    <w:rsid w:val="002A3A63"/>
    <w:rsid w:val="002A3F76"/>
    <w:rsid w:val="002B276A"/>
    <w:rsid w:val="002B37B0"/>
    <w:rsid w:val="002B64A8"/>
    <w:rsid w:val="002C0D31"/>
    <w:rsid w:val="002C0E2A"/>
    <w:rsid w:val="002C529D"/>
    <w:rsid w:val="002C636D"/>
    <w:rsid w:val="002C654F"/>
    <w:rsid w:val="002D3C5D"/>
    <w:rsid w:val="002D3CEC"/>
    <w:rsid w:val="002E0FAA"/>
    <w:rsid w:val="002E3515"/>
    <w:rsid w:val="002E652E"/>
    <w:rsid w:val="002F007F"/>
    <w:rsid w:val="002F169A"/>
    <w:rsid w:val="002F2DA8"/>
    <w:rsid w:val="002F41CE"/>
    <w:rsid w:val="002F6AA6"/>
    <w:rsid w:val="002F70B9"/>
    <w:rsid w:val="002F74CC"/>
    <w:rsid w:val="002F75C5"/>
    <w:rsid w:val="002F77C7"/>
    <w:rsid w:val="00303EF0"/>
    <w:rsid w:val="003054B8"/>
    <w:rsid w:val="0030742C"/>
    <w:rsid w:val="00307461"/>
    <w:rsid w:val="003078B5"/>
    <w:rsid w:val="00307D77"/>
    <w:rsid w:val="00312D48"/>
    <w:rsid w:val="0031478D"/>
    <w:rsid w:val="00315B5B"/>
    <w:rsid w:val="0032070B"/>
    <w:rsid w:val="003217D7"/>
    <w:rsid w:val="003225A8"/>
    <w:rsid w:val="00323069"/>
    <w:rsid w:val="00324355"/>
    <w:rsid w:val="0033067F"/>
    <w:rsid w:val="003310E8"/>
    <w:rsid w:val="003340EE"/>
    <w:rsid w:val="0033763D"/>
    <w:rsid w:val="00347496"/>
    <w:rsid w:val="003505E1"/>
    <w:rsid w:val="00350EC7"/>
    <w:rsid w:val="00351303"/>
    <w:rsid w:val="003541A8"/>
    <w:rsid w:val="003551B6"/>
    <w:rsid w:val="003551C6"/>
    <w:rsid w:val="0035719D"/>
    <w:rsid w:val="00357D46"/>
    <w:rsid w:val="0036183B"/>
    <w:rsid w:val="00362A6C"/>
    <w:rsid w:val="00367403"/>
    <w:rsid w:val="00372ABE"/>
    <w:rsid w:val="003753BB"/>
    <w:rsid w:val="00377554"/>
    <w:rsid w:val="00377C6F"/>
    <w:rsid w:val="00382774"/>
    <w:rsid w:val="003835C1"/>
    <w:rsid w:val="0038688B"/>
    <w:rsid w:val="003870EA"/>
    <w:rsid w:val="003879F2"/>
    <w:rsid w:val="003B4429"/>
    <w:rsid w:val="003B5EF4"/>
    <w:rsid w:val="003C118D"/>
    <w:rsid w:val="003C14D0"/>
    <w:rsid w:val="003C14F6"/>
    <w:rsid w:val="003C2BD1"/>
    <w:rsid w:val="003C64A0"/>
    <w:rsid w:val="003C747A"/>
    <w:rsid w:val="003D3E34"/>
    <w:rsid w:val="003E05D0"/>
    <w:rsid w:val="003E08D8"/>
    <w:rsid w:val="003E7A0B"/>
    <w:rsid w:val="003F037D"/>
    <w:rsid w:val="003F097E"/>
    <w:rsid w:val="003F0A81"/>
    <w:rsid w:val="003F4200"/>
    <w:rsid w:val="00401F0A"/>
    <w:rsid w:val="00404FC2"/>
    <w:rsid w:val="004053AB"/>
    <w:rsid w:val="00413796"/>
    <w:rsid w:val="00420C37"/>
    <w:rsid w:val="004211EA"/>
    <w:rsid w:val="004260AD"/>
    <w:rsid w:val="00427D82"/>
    <w:rsid w:val="00434CB7"/>
    <w:rsid w:val="004351DB"/>
    <w:rsid w:val="004368C3"/>
    <w:rsid w:val="00437D06"/>
    <w:rsid w:val="004476D2"/>
    <w:rsid w:val="0045544A"/>
    <w:rsid w:val="00456D4B"/>
    <w:rsid w:val="00460FFB"/>
    <w:rsid w:val="00461101"/>
    <w:rsid w:val="0046495F"/>
    <w:rsid w:val="00465B03"/>
    <w:rsid w:val="004666CB"/>
    <w:rsid w:val="004667FF"/>
    <w:rsid w:val="004712CE"/>
    <w:rsid w:val="00480F4F"/>
    <w:rsid w:val="00482D8A"/>
    <w:rsid w:val="004830EE"/>
    <w:rsid w:val="0048349B"/>
    <w:rsid w:val="00483BBC"/>
    <w:rsid w:val="00486D05"/>
    <w:rsid w:val="00494042"/>
    <w:rsid w:val="00494E6C"/>
    <w:rsid w:val="004A2965"/>
    <w:rsid w:val="004A37F3"/>
    <w:rsid w:val="004A505A"/>
    <w:rsid w:val="004A599A"/>
    <w:rsid w:val="004A78F5"/>
    <w:rsid w:val="004B15BB"/>
    <w:rsid w:val="004B17F5"/>
    <w:rsid w:val="004B3C8F"/>
    <w:rsid w:val="004B57C7"/>
    <w:rsid w:val="004B6E3B"/>
    <w:rsid w:val="004B719E"/>
    <w:rsid w:val="004C00AA"/>
    <w:rsid w:val="004C2305"/>
    <w:rsid w:val="004C255B"/>
    <w:rsid w:val="004C3B83"/>
    <w:rsid w:val="004C7361"/>
    <w:rsid w:val="004C7B7E"/>
    <w:rsid w:val="004D0296"/>
    <w:rsid w:val="004D3BA1"/>
    <w:rsid w:val="004D5E19"/>
    <w:rsid w:val="004D6550"/>
    <w:rsid w:val="004F35E1"/>
    <w:rsid w:val="004F5C8D"/>
    <w:rsid w:val="004F5D28"/>
    <w:rsid w:val="004F6BB3"/>
    <w:rsid w:val="004F79EE"/>
    <w:rsid w:val="00503B1B"/>
    <w:rsid w:val="00506BBF"/>
    <w:rsid w:val="00507E6C"/>
    <w:rsid w:val="00510AA3"/>
    <w:rsid w:val="00512107"/>
    <w:rsid w:val="005123BD"/>
    <w:rsid w:val="00512B27"/>
    <w:rsid w:val="00512F8C"/>
    <w:rsid w:val="0051341D"/>
    <w:rsid w:val="00514EE6"/>
    <w:rsid w:val="005200CD"/>
    <w:rsid w:val="00520BDF"/>
    <w:rsid w:val="00522217"/>
    <w:rsid w:val="0052559F"/>
    <w:rsid w:val="00525C1C"/>
    <w:rsid w:val="00526983"/>
    <w:rsid w:val="00527B8E"/>
    <w:rsid w:val="0053189E"/>
    <w:rsid w:val="005324AE"/>
    <w:rsid w:val="005324F9"/>
    <w:rsid w:val="00536BE5"/>
    <w:rsid w:val="00540AD5"/>
    <w:rsid w:val="00540D42"/>
    <w:rsid w:val="005414E5"/>
    <w:rsid w:val="00541966"/>
    <w:rsid w:val="0054473E"/>
    <w:rsid w:val="00546B70"/>
    <w:rsid w:val="00546C85"/>
    <w:rsid w:val="00547A52"/>
    <w:rsid w:val="00550F08"/>
    <w:rsid w:val="005548EC"/>
    <w:rsid w:val="005551E5"/>
    <w:rsid w:val="005557B7"/>
    <w:rsid w:val="00555CFD"/>
    <w:rsid w:val="00556029"/>
    <w:rsid w:val="00557B5D"/>
    <w:rsid w:val="00557E49"/>
    <w:rsid w:val="005674A2"/>
    <w:rsid w:val="005712F4"/>
    <w:rsid w:val="00572FD5"/>
    <w:rsid w:val="00572FFF"/>
    <w:rsid w:val="0058293B"/>
    <w:rsid w:val="00582E35"/>
    <w:rsid w:val="0058372F"/>
    <w:rsid w:val="00584840"/>
    <w:rsid w:val="00584FFC"/>
    <w:rsid w:val="005857A1"/>
    <w:rsid w:val="005865EE"/>
    <w:rsid w:val="00586EBC"/>
    <w:rsid w:val="0059213B"/>
    <w:rsid w:val="005938D0"/>
    <w:rsid w:val="00595331"/>
    <w:rsid w:val="005975CC"/>
    <w:rsid w:val="005A081C"/>
    <w:rsid w:val="005A1829"/>
    <w:rsid w:val="005A1A6F"/>
    <w:rsid w:val="005A37EA"/>
    <w:rsid w:val="005A380F"/>
    <w:rsid w:val="005B1F1D"/>
    <w:rsid w:val="005B2044"/>
    <w:rsid w:val="005B4977"/>
    <w:rsid w:val="005C105F"/>
    <w:rsid w:val="005C2E14"/>
    <w:rsid w:val="005C2EAB"/>
    <w:rsid w:val="005C4824"/>
    <w:rsid w:val="005C6E81"/>
    <w:rsid w:val="005C7B88"/>
    <w:rsid w:val="005D3F0E"/>
    <w:rsid w:val="005E1524"/>
    <w:rsid w:val="005E1950"/>
    <w:rsid w:val="005E2225"/>
    <w:rsid w:val="005E4090"/>
    <w:rsid w:val="005E43C2"/>
    <w:rsid w:val="005E5EC7"/>
    <w:rsid w:val="005E7FCF"/>
    <w:rsid w:val="005F629A"/>
    <w:rsid w:val="005F63B0"/>
    <w:rsid w:val="005F77BE"/>
    <w:rsid w:val="00601DBB"/>
    <w:rsid w:val="006027D6"/>
    <w:rsid w:val="00603874"/>
    <w:rsid w:val="006109B7"/>
    <w:rsid w:val="00611F2E"/>
    <w:rsid w:val="00621ED2"/>
    <w:rsid w:val="00623523"/>
    <w:rsid w:val="00623F8A"/>
    <w:rsid w:val="0062428A"/>
    <w:rsid w:val="006258C4"/>
    <w:rsid w:val="00636913"/>
    <w:rsid w:val="00637AD5"/>
    <w:rsid w:val="006458CC"/>
    <w:rsid w:val="006520F0"/>
    <w:rsid w:val="00652950"/>
    <w:rsid w:val="00652C1E"/>
    <w:rsid w:val="00652D56"/>
    <w:rsid w:val="006546FD"/>
    <w:rsid w:val="00656273"/>
    <w:rsid w:val="0065705A"/>
    <w:rsid w:val="0066033A"/>
    <w:rsid w:val="006644D7"/>
    <w:rsid w:val="00666FFA"/>
    <w:rsid w:val="00667D47"/>
    <w:rsid w:val="00667F0E"/>
    <w:rsid w:val="00672683"/>
    <w:rsid w:val="006743A7"/>
    <w:rsid w:val="00681662"/>
    <w:rsid w:val="00681FFA"/>
    <w:rsid w:val="00682966"/>
    <w:rsid w:val="00683AA3"/>
    <w:rsid w:val="00685F94"/>
    <w:rsid w:val="00686B58"/>
    <w:rsid w:val="00693E4B"/>
    <w:rsid w:val="00694DF3"/>
    <w:rsid w:val="006950E5"/>
    <w:rsid w:val="00696130"/>
    <w:rsid w:val="006A249C"/>
    <w:rsid w:val="006A2760"/>
    <w:rsid w:val="006A763E"/>
    <w:rsid w:val="006B0209"/>
    <w:rsid w:val="006B3DC5"/>
    <w:rsid w:val="006B695C"/>
    <w:rsid w:val="006C1173"/>
    <w:rsid w:val="006C196E"/>
    <w:rsid w:val="006C69A7"/>
    <w:rsid w:val="006D42D9"/>
    <w:rsid w:val="006D4FF7"/>
    <w:rsid w:val="006D587E"/>
    <w:rsid w:val="006D594B"/>
    <w:rsid w:val="006D6173"/>
    <w:rsid w:val="006E00F8"/>
    <w:rsid w:val="006E0A83"/>
    <w:rsid w:val="006E0C03"/>
    <w:rsid w:val="006E437E"/>
    <w:rsid w:val="006E7240"/>
    <w:rsid w:val="006F1A1F"/>
    <w:rsid w:val="006F3BE3"/>
    <w:rsid w:val="007007EA"/>
    <w:rsid w:val="007058D0"/>
    <w:rsid w:val="00706515"/>
    <w:rsid w:val="0070770A"/>
    <w:rsid w:val="007116B6"/>
    <w:rsid w:val="0071219F"/>
    <w:rsid w:val="00717C7B"/>
    <w:rsid w:val="00717D47"/>
    <w:rsid w:val="007202BC"/>
    <w:rsid w:val="00724D85"/>
    <w:rsid w:val="007279EE"/>
    <w:rsid w:val="0073542C"/>
    <w:rsid w:val="00735A53"/>
    <w:rsid w:val="007411ED"/>
    <w:rsid w:val="0074129D"/>
    <w:rsid w:val="00742B33"/>
    <w:rsid w:val="00743A19"/>
    <w:rsid w:val="007507A8"/>
    <w:rsid w:val="0075195B"/>
    <w:rsid w:val="00751F6D"/>
    <w:rsid w:val="007577C0"/>
    <w:rsid w:val="0076078F"/>
    <w:rsid w:val="007642CE"/>
    <w:rsid w:val="00770640"/>
    <w:rsid w:val="00783207"/>
    <w:rsid w:val="00792AFD"/>
    <w:rsid w:val="00793CA5"/>
    <w:rsid w:val="00794FC3"/>
    <w:rsid w:val="00795940"/>
    <w:rsid w:val="007A6D95"/>
    <w:rsid w:val="007A7628"/>
    <w:rsid w:val="007B0BB2"/>
    <w:rsid w:val="007B140D"/>
    <w:rsid w:val="007B1ACF"/>
    <w:rsid w:val="007B1F8F"/>
    <w:rsid w:val="007B27FC"/>
    <w:rsid w:val="007B522A"/>
    <w:rsid w:val="007C0BBA"/>
    <w:rsid w:val="007C187E"/>
    <w:rsid w:val="007C254D"/>
    <w:rsid w:val="007C3DF5"/>
    <w:rsid w:val="007C4022"/>
    <w:rsid w:val="007D535F"/>
    <w:rsid w:val="007D6C22"/>
    <w:rsid w:val="007D756E"/>
    <w:rsid w:val="007E15D8"/>
    <w:rsid w:val="007E47DD"/>
    <w:rsid w:val="007E6152"/>
    <w:rsid w:val="007F01B0"/>
    <w:rsid w:val="007F11A3"/>
    <w:rsid w:val="007F3C7B"/>
    <w:rsid w:val="00801626"/>
    <w:rsid w:val="00802E6A"/>
    <w:rsid w:val="0081081F"/>
    <w:rsid w:val="00812BDE"/>
    <w:rsid w:val="00814040"/>
    <w:rsid w:val="00821774"/>
    <w:rsid w:val="00825E4D"/>
    <w:rsid w:val="0083035F"/>
    <w:rsid w:val="00833F42"/>
    <w:rsid w:val="008432E5"/>
    <w:rsid w:val="00851CFA"/>
    <w:rsid w:val="00852C61"/>
    <w:rsid w:val="008530F8"/>
    <w:rsid w:val="008557D2"/>
    <w:rsid w:val="00856E2F"/>
    <w:rsid w:val="008579C1"/>
    <w:rsid w:val="0086100E"/>
    <w:rsid w:val="008664FD"/>
    <w:rsid w:val="0086704A"/>
    <w:rsid w:val="00867B9D"/>
    <w:rsid w:val="00870C93"/>
    <w:rsid w:val="008730A1"/>
    <w:rsid w:val="00873AE3"/>
    <w:rsid w:val="00877319"/>
    <w:rsid w:val="008837C4"/>
    <w:rsid w:val="008873F1"/>
    <w:rsid w:val="00890917"/>
    <w:rsid w:val="00891222"/>
    <w:rsid w:val="00892447"/>
    <w:rsid w:val="00892A34"/>
    <w:rsid w:val="00893D04"/>
    <w:rsid w:val="008964BD"/>
    <w:rsid w:val="0089741E"/>
    <w:rsid w:val="008B0DA0"/>
    <w:rsid w:val="008B47A6"/>
    <w:rsid w:val="008B50C9"/>
    <w:rsid w:val="008B5697"/>
    <w:rsid w:val="008B5CF4"/>
    <w:rsid w:val="008C1891"/>
    <w:rsid w:val="008C1E33"/>
    <w:rsid w:val="008D0F0B"/>
    <w:rsid w:val="008D179C"/>
    <w:rsid w:val="008D1A2C"/>
    <w:rsid w:val="008D3191"/>
    <w:rsid w:val="008D3A4B"/>
    <w:rsid w:val="008E6599"/>
    <w:rsid w:val="008E7200"/>
    <w:rsid w:val="008F1DFF"/>
    <w:rsid w:val="008F286E"/>
    <w:rsid w:val="008F5C14"/>
    <w:rsid w:val="008F74C8"/>
    <w:rsid w:val="008F7A19"/>
    <w:rsid w:val="0090085F"/>
    <w:rsid w:val="009018ED"/>
    <w:rsid w:val="00902621"/>
    <w:rsid w:val="0090429B"/>
    <w:rsid w:val="00906CDE"/>
    <w:rsid w:val="00910381"/>
    <w:rsid w:val="0091179C"/>
    <w:rsid w:val="00912F72"/>
    <w:rsid w:val="00914AB2"/>
    <w:rsid w:val="00915293"/>
    <w:rsid w:val="00920CBD"/>
    <w:rsid w:val="00921331"/>
    <w:rsid w:val="00922F84"/>
    <w:rsid w:val="00924307"/>
    <w:rsid w:val="0092722E"/>
    <w:rsid w:val="00937DBD"/>
    <w:rsid w:val="00941067"/>
    <w:rsid w:val="00942CC6"/>
    <w:rsid w:val="009440B3"/>
    <w:rsid w:val="009457DD"/>
    <w:rsid w:val="0095047E"/>
    <w:rsid w:val="00951FDC"/>
    <w:rsid w:val="00957D69"/>
    <w:rsid w:val="00961996"/>
    <w:rsid w:val="00965C31"/>
    <w:rsid w:val="00972E04"/>
    <w:rsid w:val="00977C58"/>
    <w:rsid w:val="009847B2"/>
    <w:rsid w:val="009863F5"/>
    <w:rsid w:val="00986BBD"/>
    <w:rsid w:val="0099458F"/>
    <w:rsid w:val="00997F81"/>
    <w:rsid w:val="009A1136"/>
    <w:rsid w:val="009A1CE9"/>
    <w:rsid w:val="009A30E1"/>
    <w:rsid w:val="009B28B1"/>
    <w:rsid w:val="009B3410"/>
    <w:rsid w:val="009B38B5"/>
    <w:rsid w:val="009C326D"/>
    <w:rsid w:val="009C760B"/>
    <w:rsid w:val="009D2322"/>
    <w:rsid w:val="009D3AE7"/>
    <w:rsid w:val="009D6542"/>
    <w:rsid w:val="009D65CD"/>
    <w:rsid w:val="009D6F96"/>
    <w:rsid w:val="009E163E"/>
    <w:rsid w:val="009E1E42"/>
    <w:rsid w:val="009E22AA"/>
    <w:rsid w:val="009E5E39"/>
    <w:rsid w:val="009E7434"/>
    <w:rsid w:val="009F0F0E"/>
    <w:rsid w:val="009F42B7"/>
    <w:rsid w:val="009F5A68"/>
    <w:rsid w:val="00A01483"/>
    <w:rsid w:val="00A01CCB"/>
    <w:rsid w:val="00A0393D"/>
    <w:rsid w:val="00A04887"/>
    <w:rsid w:val="00A079DB"/>
    <w:rsid w:val="00A07DD6"/>
    <w:rsid w:val="00A137EF"/>
    <w:rsid w:val="00A15341"/>
    <w:rsid w:val="00A20FD1"/>
    <w:rsid w:val="00A2492D"/>
    <w:rsid w:val="00A2496D"/>
    <w:rsid w:val="00A31CBC"/>
    <w:rsid w:val="00A33674"/>
    <w:rsid w:val="00A337E1"/>
    <w:rsid w:val="00A3466D"/>
    <w:rsid w:val="00A34BB6"/>
    <w:rsid w:val="00A40151"/>
    <w:rsid w:val="00A401DD"/>
    <w:rsid w:val="00A403A5"/>
    <w:rsid w:val="00A41485"/>
    <w:rsid w:val="00A4338F"/>
    <w:rsid w:val="00A4582F"/>
    <w:rsid w:val="00A46798"/>
    <w:rsid w:val="00A47238"/>
    <w:rsid w:val="00A478B9"/>
    <w:rsid w:val="00A75115"/>
    <w:rsid w:val="00A8130B"/>
    <w:rsid w:val="00A81A05"/>
    <w:rsid w:val="00A82C7C"/>
    <w:rsid w:val="00A860A7"/>
    <w:rsid w:val="00A95D8C"/>
    <w:rsid w:val="00AA52DA"/>
    <w:rsid w:val="00AA6694"/>
    <w:rsid w:val="00AA6A77"/>
    <w:rsid w:val="00AA7142"/>
    <w:rsid w:val="00AA762A"/>
    <w:rsid w:val="00AB2EDB"/>
    <w:rsid w:val="00AB37D8"/>
    <w:rsid w:val="00AB3CE5"/>
    <w:rsid w:val="00AB44A5"/>
    <w:rsid w:val="00AC0108"/>
    <w:rsid w:val="00AC0617"/>
    <w:rsid w:val="00AC0E39"/>
    <w:rsid w:val="00AC1857"/>
    <w:rsid w:val="00AC2460"/>
    <w:rsid w:val="00AC48F7"/>
    <w:rsid w:val="00AC544E"/>
    <w:rsid w:val="00AC7244"/>
    <w:rsid w:val="00AC7C61"/>
    <w:rsid w:val="00AD0FC6"/>
    <w:rsid w:val="00AD31C9"/>
    <w:rsid w:val="00AD428E"/>
    <w:rsid w:val="00AD7604"/>
    <w:rsid w:val="00AD7E39"/>
    <w:rsid w:val="00AE12C9"/>
    <w:rsid w:val="00AE6C28"/>
    <w:rsid w:val="00AF3A49"/>
    <w:rsid w:val="00AF4BAC"/>
    <w:rsid w:val="00AF53C5"/>
    <w:rsid w:val="00AF5D53"/>
    <w:rsid w:val="00B01528"/>
    <w:rsid w:val="00B028FA"/>
    <w:rsid w:val="00B05792"/>
    <w:rsid w:val="00B16E00"/>
    <w:rsid w:val="00B20FA5"/>
    <w:rsid w:val="00B217A6"/>
    <w:rsid w:val="00B236EF"/>
    <w:rsid w:val="00B32550"/>
    <w:rsid w:val="00B356A4"/>
    <w:rsid w:val="00B374CB"/>
    <w:rsid w:val="00B42030"/>
    <w:rsid w:val="00B44BD2"/>
    <w:rsid w:val="00B47626"/>
    <w:rsid w:val="00B47CB6"/>
    <w:rsid w:val="00B528FF"/>
    <w:rsid w:val="00B52E81"/>
    <w:rsid w:val="00B61282"/>
    <w:rsid w:val="00B625A5"/>
    <w:rsid w:val="00B6273D"/>
    <w:rsid w:val="00B62E21"/>
    <w:rsid w:val="00B637A3"/>
    <w:rsid w:val="00B63A68"/>
    <w:rsid w:val="00B65C71"/>
    <w:rsid w:val="00B67E69"/>
    <w:rsid w:val="00B7110A"/>
    <w:rsid w:val="00B82257"/>
    <w:rsid w:val="00B86417"/>
    <w:rsid w:val="00B86B2B"/>
    <w:rsid w:val="00B87B37"/>
    <w:rsid w:val="00B90A81"/>
    <w:rsid w:val="00B9441E"/>
    <w:rsid w:val="00B96540"/>
    <w:rsid w:val="00B97A71"/>
    <w:rsid w:val="00BA1CBA"/>
    <w:rsid w:val="00BA2626"/>
    <w:rsid w:val="00BA30C7"/>
    <w:rsid w:val="00BA70B5"/>
    <w:rsid w:val="00BB1B1B"/>
    <w:rsid w:val="00BB317A"/>
    <w:rsid w:val="00BC090F"/>
    <w:rsid w:val="00BC2ADE"/>
    <w:rsid w:val="00BC421E"/>
    <w:rsid w:val="00BC4527"/>
    <w:rsid w:val="00BD1DA1"/>
    <w:rsid w:val="00BD2D7E"/>
    <w:rsid w:val="00BE2B46"/>
    <w:rsid w:val="00BE72D7"/>
    <w:rsid w:val="00BF0532"/>
    <w:rsid w:val="00BF0985"/>
    <w:rsid w:val="00BF1FF8"/>
    <w:rsid w:val="00BF2BFF"/>
    <w:rsid w:val="00BF40FC"/>
    <w:rsid w:val="00BF6118"/>
    <w:rsid w:val="00BF676C"/>
    <w:rsid w:val="00BF7114"/>
    <w:rsid w:val="00C002A2"/>
    <w:rsid w:val="00C06E9F"/>
    <w:rsid w:val="00C10AB8"/>
    <w:rsid w:val="00C12D54"/>
    <w:rsid w:val="00C15633"/>
    <w:rsid w:val="00C15AFE"/>
    <w:rsid w:val="00C15C85"/>
    <w:rsid w:val="00C162FB"/>
    <w:rsid w:val="00C22509"/>
    <w:rsid w:val="00C24BF6"/>
    <w:rsid w:val="00C32444"/>
    <w:rsid w:val="00C33123"/>
    <w:rsid w:val="00C341BD"/>
    <w:rsid w:val="00C4357E"/>
    <w:rsid w:val="00C43E9B"/>
    <w:rsid w:val="00C45380"/>
    <w:rsid w:val="00C50B38"/>
    <w:rsid w:val="00C527DB"/>
    <w:rsid w:val="00C52E43"/>
    <w:rsid w:val="00C54AA9"/>
    <w:rsid w:val="00C55BB1"/>
    <w:rsid w:val="00C609BE"/>
    <w:rsid w:val="00C616DF"/>
    <w:rsid w:val="00C62AC3"/>
    <w:rsid w:val="00C65360"/>
    <w:rsid w:val="00C675BB"/>
    <w:rsid w:val="00C7023B"/>
    <w:rsid w:val="00C71C95"/>
    <w:rsid w:val="00C74705"/>
    <w:rsid w:val="00C818A5"/>
    <w:rsid w:val="00C852E5"/>
    <w:rsid w:val="00C9150B"/>
    <w:rsid w:val="00C93026"/>
    <w:rsid w:val="00C9329B"/>
    <w:rsid w:val="00C9543A"/>
    <w:rsid w:val="00CA0F10"/>
    <w:rsid w:val="00CA1C6B"/>
    <w:rsid w:val="00CA21B4"/>
    <w:rsid w:val="00CA2D48"/>
    <w:rsid w:val="00CA35B8"/>
    <w:rsid w:val="00CA49B7"/>
    <w:rsid w:val="00CB32A8"/>
    <w:rsid w:val="00CB3AED"/>
    <w:rsid w:val="00CB5EA2"/>
    <w:rsid w:val="00CC754E"/>
    <w:rsid w:val="00CD1C19"/>
    <w:rsid w:val="00CD47C5"/>
    <w:rsid w:val="00CD6001"/>
    <w:rsid w:val="00CD7827"/>
    <w:rsid w:val="00CE1E3A"/>
    <w:rsid w:val="00CE2639"/>
    <w:rsid w:val="00CE30B9"/>
    <w:rsid w:val="00CE44B4"/>
    <w:rsid w:val="00CE4727"/>
    <w:rsid w:val="00CE7033"/>
    <w:rsid w:val="00CF053C"/>
    <w:rsid w:val="00CF4C94"/>
    <w:rsid w:val="00CF52C2"/>
    <w:rsid w:val="00CF6300"/>
    <w:rsid w:val="00D00D09"/>
    <w:rsid w:val="00D02A64"/>
    <w:rsid w:val="00D047F3"/>
    <w:rsid w:val="00D052C8"/>
    <w:rsid w:val="00D06640"/>
    <w:rsid w:val="00D06903"/>
    <w:rsid w:val="00D12C3E"/>
    <w:rsid w:val="00D149A8"/>
    <w:rsid w:val="00D15824"/>
    <w:rsid w:val="00D2170E"/>
    <w:rsid w:val="00D21CAC"/>
    <w:rsid w:val="00D21DB9"/>
    <w:rsid w:val="00D22C11"/>
    <w:rsid w:val="00D2504F"/>
    <w:rsid w:val="00D26632"/>
    <w:rsid w:val="00D26CF7"/>
    <w:rsid w:val="00D35614"/>
    <w:rsid w:val="00D41233"/>
    <w:rsid w:val="00D417D5"/>
    <w:rsid w:val="00D46788"/>
    <w:rsid w:val="00D4685A"/>
    <w:rsid w:val="00D501DC"/>
    <w:rsid w:val="00D51A04"/>
    <w:rsid w:val="00D534A6"/>
    <w:rsid w:val="00D57018"/>
    <w:rsid w:val="00D608E2"/>
    <w:rsid w:val="00D63A92"/>
    <w:rsid w:val="00D6757C"/>
    <w:rsid w:val="00D7121F"/>
    <w:rsid w:val="00D763BC"/>
    <w:rsid w:val="00D77EA8"/>
    <w:rsid w:val="00D8220E"/>
    <w:rsid w:val="00D83484"/>
    <w:rsid w:val="00D84E80"/>
    <w:rsid w:val="00D86BFC"/>
    <w:rsid w:val="00D87C2A"/>
    <w:rsid w:val="00D900F4"/>
    <w:rsid w:val="00D90462"/>
    <w:rsid w:val="00D95D9C"/>
    <w:rsid w:val="00DA0A8C"/>
    <w:rsid w:val="00DA261D"/>
    <w:rsid w:val="00DA6A10"/>
    <w:rsid w:val="00DA6A8A"/>
    <w:rsid w:val="00DA766B"/>
    <w:rsid w:val="00DB0B58"/>
    <w:rsid w:val="00DB2530"/>
    <w:rsid w:val="00DB35D8"/>
    <w:rsid w:val="00DB3F57"/>
    <w:rsid w:val="00DB782C"/>
    <w:rsid w:val="00DC30A4"/>
    <w:rsid w:val="00DC400E"/>
    <w:rsid w:val="00DC48C3"/>
    <w:rsid w:val="00DC5733"/>
    <w:rsid w:val="00DC7115"/>
    <w:rsid w:val="00DC7DF8"/>
    <w:rsid w:val="00DD0F88"/>
    <w:rsid w:val="00DE2E20"/>
    <w:rsid w:val="00DE44A1"/>
    <w:rsid w:val="00DE5805"/>
    <w:rsid w:val="00DE6A63"/>
    <w:rsid w:val="00DF2AD0"/>
    <w:rsid w:val="00DF4214"/>
    <w:rsid w:val="00DF78DD"/>
    <w:rsid w:val="00E03552"/>
    <w:rsid w:val="00E06144"/>
    <w:rsid w:val="00E07697"/>
    <w:rsid w:val="00E10B11"/>
    <w:rsid w:val="00E10BD1"/>
    <w:rsid w:val="00E12C0F"/>
    <w:rsid w:val="00E130E2"/>
    <w:rsid w:val="00E15A07"/>
    <w:rsid w:val="00E204AF"/>
    <w:rsid w:val="00E21D7C"/>
    <w:rsid w:val="00E265D1"/>
    <w:rsid w:val="00E26FB3"/>
    <w:rsid w:val="00E27157"/>
    <w:rsid w:val="00E35C09"/>
    <w:rsid w:val="00E4085A"/>
    <w:rsid w:val="00E42B4B"/>
    <w:rsid w:val="00E44C79"/>
    <w:rsid w:val="00E47C75"/>
    <w:rsid w:val="00E50098"/>
    <w:rsid w:val="00E72EFF"/>
    <w:rsid w:val="00E7533E"/>
    <w:rsid w:val="00E76848"/>
    <w:rsid w:val="00E81EB7"/>
    <w:rsid w:val="00E826C6"/>
    <w:rsid w:val="00E867AA"/>
    <w:rsid w:val="00E918FD"/>
    <w:rsid w:val="00E91B20"/>
    <w:rsid w:val="00E924B7"/>
    <w:rsid w:val="00EA2944"/>
    <w:rsid w:val="00EA617B"/>
    <w:rsid w:val="00EA7952"/>
    <w:rsid w:val="00EB1AB8"/>
    <w:rsid w:val="00EB3EC1"/>
    <w:rsid w:val="00EB45C9"/>
    <w:rsid w:val="00EB46C8"/>
    <w:rsid w:val="00EC1E46"/>
    <w:rsid w:val="00EC22EE"/>
    <w:rsid w:val="00EC27D6"/>
    <w:rsid w:val="00EC32DA"/>
    <w:rsid w:val="00EC441D"/>
    <w:rsid w:val="00ED164C"/>
    <w:rsid w:val="00ED4498"/>
    <w:rsid w:val="00EE1753"/>
    <w:rsid w:val="00EE3C7C"/>
    <w:rsid w:val="00EF6439"/>
    <w:rsid w:val="00F00B5D"/>
    <w:rsid w:val="00F03CBF"/>
    <w:rsid w:val="00F03D2A"/>
    <w:rsid w:val="00F04DA3"/>
    <w:rsid w:val="00F05C46"/>
    <w:rsid w:val="00F104C0"/>
    <w:rsid w:val="00F114BF"/>
    <w:rsid w:val="00F139BE"/>
    <w:rsid w:val="00F16761"/>
    <w:rsid w:val="00F16BB5"/>
    <w:rsid w:val="00F230F0"/>
    <w:rsid w:val="00F23E70"/>
    <w:rsid w:val="00F2520C"/>
    <w:rsid w:val="00F300BB"/>
    <w:rsid w:val="00F32280"/>
    <w:rsid w:val="00F332CF"/>
    <w:rsid w:val="00F33724"/>
    <w:rsid w:val="00F341C5"/>
    <w:rsid w:val="00F43EE3"/>
    <w:rsid w:val="00F43FDE"/>
    <w:rsid w:val="00F45159"/>
    <w:rsid w:val="00F47631"/>
    <w:rsid w:val="00F476E5"/>
    <w:rsid w:val="00F52F40"/>
    <w:rsid w:val="00F5663C"/>
    <w:rsid w:val="00F6404D"/>
    <w:rsid w:val="00F65737"/>
    <w:rsid w:val="00F6590C"/>
    <w:rsid w:val="00F676DE"/>
    <w:rsid w:val="00F6793D"/>
    <w:rsid w:val="00F71E7B"/>
    <w:rsid w:val="00F72238"/>
    <w:rsid w:val="00F76389"/>
    <w:rsid w:val="00F82BB1"/>
    <w:rsid w:val="00F834CF"/>
    <w:rsid w:val="00F83AD4"/>
    <w:rsid w:val="00F8612E"/>
    <w:rsid w:val="00F870BF"/>
    <w:rsid w:val="00F87C74"/>
    <w:rsid w:val="00F95746"/>
    <w:rsid w:val="00F96498"/>
    <w:rsid w:val="00FA1F55"/>
    <w:rsid w:val="00FB585E"/>
    <w:rsid w:val="00FB5C5F"/>
    <w:rsid w:val="00FB6C07"/>
    <w:rsid w:val="00FD0FA6"/>
    <w:rsid w:val="00FD394F"/>
    <w:rsid w:val="00FD3E6C"/>
    <w:rsid w:val="00FE09D8"/>
    <w:rsid w:val="00FE2D07"/>
    <w:rsid w:val="00FE2F12"/>
    <w:rsid w:val="00FE39E0"/>
    <w:rsid w:val="00FE6670"/>
    <w:rsid w:val="00FF1E3D"/>
    <w:rsid w:val="00FF200B"/>
    <w:rsid w:val="00FF43E2"/>
    <w:rsid w:val="00FF6E49"/>
    <w:rsid w:val="00FF7A6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33A94"/>
  <w15:docId w15:val="{FE58579D-243E-42D5-9201-CC673740E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B58"/>
    <w:pPr>
      <w:spacing w:after="0" w:line="240" w:lineRule="auto"/>
    </w:pPr>
    <w:rPr>
      <w:rFonts w:eastAsia="Times New Roman" w:cs="Times New Roman"/>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0B5D"/>
    <w:pPr>
      <w:spacing w:after="0" w:line="240" w:lineRule="auto"/>
    </w:pPr>
    <w:rPr>
      <w:rFonts w:asciiTheme="minorHAnsi" w:hAnsiTheme="minorHAnsi"/>
      <w:sz w:val="22"/>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546FD"/>
    <w:pPr>
      <w:spacing w:after="200" w:line="276" w:lineRule="auto"/>
      <w:ind w:left="720"/>
      <w:contextualSpacing/>
    </w:pPr>
    <w:rPr>
      <w:rFonts w:eastAsiaTheme="minorHAnsi" w:cstheme="minorBidi"/>
      <w:sz w:val="26"/>
      <w:szCs w:val="22"/>
    </w:rPr>
  </w:style>
  <w:style w:type="paragraph" w:styleId="BalloonText">
    <w:name w:val="Balloon Text"/>
    <w:basedOn w:val="Normal"/>
    <w:link w:val="BalloonTextChar"/>
    <w:uiPriority w:val="99"/>
    <w:semiHidden/>
    <w:unhideWhenUsed/>
    <w:rsid w:val="004C3B83"/>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4C3B83"/>
    <w:rPr>
      <w:rFonts w:ascii="Tahoma" w:hAnsi="Tahoma" w:cs="Tahoma"/>
      <w:sz w:val="16"/>
      <w:szCs w:val="16"/>
      <w:lang w:val="en-US"/>
    </w:rPr>
  </w:style>
  <w:style w:type="paragraph" w:styleId="Header">
    <w:name w:val="header"/>
    <w:basedOn w:val="Normal"/>
    <w:link w:val="HeaderChar"/>
    <w:uiPriority w:val="99"/>
    <w:unhideWhenUsed/>
    <w:rsid w:val="00B44BD2"/>
    <w:pPr>
      <w:tabs>
        <w:tab w:val="center" w:pos="4680"/>
        <w:tab w:val="right" w:pos="9360"/>
      </w:tabs>
    </w:pPr>
    <w:rPr>
      <w:rFonts w:eastAsiaTheme="minorHAnsi" w:cstheme="minorBidi"/>
      <w:sz w:val="26"/>
      <w:szCs w:val="22"/>
    </w:rPr>
  </w:style>
  <w:style w:type="character" w:customStyle="1" w:styleId="HeaderChar">
    <w:name w:val="Header Char"/>
    <w:basedOn w:val="DefaultParagraphFont"/>
    <w:link w:val="Header"/>
    <w:uiPriority w:val="99"/>
    <w:rsid w:val="00B44BD2"/>
    <w:rPr>
      <w:sz w:val="26"/>
      <w:lang w:val="en-US"/>
    </w:rPr>
  </w:style>
  <w:style w:type="paragraph" w:styleId="Footer">
    <w:name w:val="footer"/>
    <w:basedOn w:val="Normal"/>
    <w:link w:val="FooterChar"/>
    <w:uiPriority w:val="99"/>
    <w:unhideWhenUsed/>
    <w:rsid w:val="00B44BD2"/>
    <w:pPr>
      <w:tabs>
        <w:tab w:val="center" w:pos="4680"/>
        <w:tab w:val="right" w:pos="9360"/>
      </w:tabs>
    </w:pPr>
    <w:rPr>
      <w:rFonts w:eastAsiaTheme="minorHAnsi" w:cstheme="minorBidi"/>
      <w:sz w:val="26"/>
      <w:szCs w:val="22"/>
    </w:rPr>
  </w:style>
  <w:style w:type="character" w:customStyle="1" w:styleId="FooterChar">
    <w:name w:val="Footer Char"/>
    <w:basedOn w:val="DefaultParagraphFont"/>
    <w:link w:val="Footer"/>
    <w:uiPriority w:val="99"/>
    <w:rsid w:val="00B44BD2"/>
    <w:rPr>
      <w:sz w:val="26"/>
      <w:lang w:val="en-US"/>
    </w:rPr>
  </w:style>
  <w:style w:type="paragraph" w:styleId="BodyText">
    <w:name w:val="Body Text"/>
    <w:basedOn w:val="Normal"/>
    <w:link w:val="BodyTextChar"/>
    <w:rsid w:val="00BB317A"/>
    <w:pPr>
      <w:jc w:val="both"/>
    </w:pPr>
    <w:rPr>
      <w:rFonts w:ascii=".VnTime" w:hAnsi=".VnTime"/>
      <w:sz w:val="28"/>
      <w:lang w:val="x-none" w:eastAsia="x-none"/>
    </w:rPr>
  </w:style>
  <w:style w:type="character" w:customStyle="1" w:styleId="BodyTextChar">
    <w:name w:val="Body Text Char"/>
    <w:basedOn w:val="DefaultParagraphFont"/>
    <w:link w:val="BodyText"/>
    <w:rsid w:val="00BB317A"/>
    <w:rPr>
      <w:rFonts w:ascii=".VnTime" w:eastAsia="Times New Roman" w:hAnsi=".VnTime" w:cs="Times New Roman"/>
      <w:szCs w:val="24"/>
      <w:lang w:val="x-none" w:eastAsia="x-none"/>
    </w:rPr>
  </w:style>
  <w:style w:type="paragraph" w:styleId="BodyTextIndent2">
    <w:name w:val="Body Text Indent 2"/>
    <w:basedOn w:val="Normal"/>
    <w:link w:val="BodyTextIndent2Char"/>
    <w:uiPriority w:val="99"/>
    <w:semiHidden/>
    <w:unhideWhenUsed/>
    <w:rsid w:val="00C616DF"/>
    <w:pPr>
      <w:spacing w:after="120" w:line="480" w:lineRule="auto"/>
      <w:ind w:left="360"/>
    </w:pPr>
    <w:rPr>
      <w:rFonts w:eastAsiaTheme="minorHAnsi" w:cstheme="minorBidi"/>
      <w:sz w:val="26"/>
      <w:szCs w:val="22"/>
    </w:rPr>
  </w:style>
  <w:style w:type="character" w:customStyle="1" w:styleId="BodyTextIndent2Char">
    <w:name w:val="Body Text Indent 2 Char"/>
    <w:basedOn w:val="DefaultParagraphFont"/>
    <w:link w:val="BodyTextIndent2"/>
    <w:uiPriority w:val="99"/>
    <w:semiHidden/>
    <w:rsid w:val="00C616DF"/>
    <w:rPr>
      <w:sz w:val="26"/>
      <w:lang w:val="en-US"/>
    </w:rPr>
  </w:style>
  <w:style w:type="character" w:styleId="Hyperlink">
    <w:name w:val="Hyperlink"/>
    <w:uiPriority w:val="99"/>
    <w:unhideWhenUsed/>
    <w:rsid w:val="00C616DF"/>
    <w:rPr>
      <w:color w:val="0000FF"/>
      <w:u w:val="single"/>
    </w:rPr>
  </w:style>
  <w:style w:type="paragraph" w:customStyle="1" w:styleId="Content">
    <w:name w:val="Content"/>
    <w:basedOn w:val="Normal"/>
    <w:link w:val="ContentChar"/>
    <w:qFormat/>
    <w:rsid w:val="00C616DF"/>
    <w:pPr>
      <w:spacing w:before="120"/>
      <w:ind w:firstLine="360"/>
      <w:jc w:val="both"/>
    </w:pPr>
    <w:rPr>
      <w:sz w:val="26"/>
      <w:lang w:val="x-none" w:eastAsia="x-none"/>
    </w:rPr>
  </w:style>
  <w:style w:type="character" w:customStyle="1" w:styleId="ContentChar">
    <w:name w:val="Content Char"/>
    <w:link w:val="Content"/>
    <w:rsid w:val="00C616DF"/>
    <w:rPr>
      <w:rFonts w:eastAsia="Times New Roman" w:cs="Times New Roman"/>
      <w:sz w:val="26"/>
      <w:szCs w:val="24"/>
      <w:lang w:val="x-none" w:eastAsia="x-none"/>
    </w:rPr>
  </w:style>
  <w:style w:type="character" w:customStyle="1" w:styleId="UnresolvedMention1">
    <w:name w:val="Unresolved Mention1"/>
    <w:basedOn w:val="DefaultParagraphFont"/>
    <w:uiPriority w:val="99"/>
    <w:semiHidden/>
    <w:unhideWhenUsed/>
    <w:rsid w:val="006C69A7"/>
    <w:rPr>
      <w:color w:val="605E5C"/>
      <w:shd w:val="clear" w:color="auto" w:fill="E1DFDD"/>
    </w:rPr>
  </w:style>
  <w:style w:type="character" w:styleId="FollowedHyperlink">
    <w:name w:val="FollowedHyperlink"/>
    <w:basedOn w:val="DefaultParagraphFont"/>
    <w:uiPriority w:val="99"/>
    <w:semiHidden/>
    <w:unhideWhenUsed/>
    <w:rsid w:val="006C69A7"/>
    <w:rPr>
      <w:color w:val="800080" w:themeColor="followedHyperlink"/>
      <w:u w:val="single"/>
    </w:rPr>
  </w:style>
  <w:style w:type="paragraph" w:styleId="FootnoteText">
    <w:name w:val="footnote text"/>
    <w:basedOn w:val="Normal"/>
    <w:link w:val="FootnoteTextChar"/>
    <w:uiPriority w:val="99"/>
    <w:semiHidden/>
    <w:unhideWhenUsed/>
    <w:rsid w:val="00BC090F"/>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BC090F"/>
    <w:rPr>
      <w:sz w:val="20"/>
      <w:szCs w:val="20"/>
      <w:lang w:val="en-US"/>
    </w:rPr>
  </w:style>
  <w:style w:type="character" w:styleId="FootnoteReference">
    <w:name w:val="footnote reference"/>
    <w:basedOn w:val="DefaultParagraphFont"/>
    <w:uiPriority w:val="99"/>
    <w:semiHidden/>
    <w:unhideWhenUsed/>
    <w:rsid w:val="00BC090F"/>
    <w:rPr>
      <w:vertAlign w:val="superscript"/>
    </w:rPr>
  </w:style>
  <w:style w:type="paragraph" w:styleId="Revision">
    <w:name w:val="Revision"/>
    <w:hidden/>
    <w:uiPriority w:val="99"/>
    <w:semiHidden/>
    <w:rsid w:val="0035719D"/>
    <w:pPr>
      <w:spacing w:after="0" w:line="240" w:lineRule="auto"/>
    </w:pPr>
    <w:rPr>
      <w:sz w:val="26"/>
      <w:lang w:val="en-US"/>
    </w:rPr>
  </w:style>
  <w:style w:type="table" w:customStyle="1" w:styleId="TableGrid1">
    <w:name w:val="Table Grid1"/>
    <w:basedOn w:val="TableNormal"/>
    <w:next w:val="TableGrid"/>
    <w:uiPriority w:val="59"/>
    <w:rsid w:val="00367403"/>
    <w:pPr>
      <w:spacing w:after="0" w:line="240" w:lineRule="auto"/>
    </w:pPr>
    <w:rPr>
      <w:color w:val="0D0D0D"/>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C3281"/>
    <w:rPr>
      <w:sz w:val="16"/>
      <w:szCs w:val="16"/>
    </w:rPr>
  </w:style>
  <w:style w:type="paragraph" w:styleId="CommentText">
    <w:name w:val="annotation text"/>
    <w:basedOn w:val="Normal"/>
    <w:link w:val="CommentTextChar"/>
    <w:uiPriority w:val="99"/>
    <w:semiHidden/>
    <w:unhideWhenUsed/>
    <w:rsid w:val="000C3281"/>
    <w:pPr>
      <w:spacing w:after="200"/>
    </w:pPr>
    <w:rPr>
      <w:rFonts w:eastAsiaTheme="minorHAnsi" w:cstheme="minorBidi"/>
      <w:sz w:val="20"/>
      <w:szCs w:val="20"/>
    </w:rPr>
  </w:style>
  <w:style w:type="character" w:customStyle="1" w:styleId="CommentTextChar">
    <w:name w:val="Comment Text Char"/>
    <w:basedOn w:val="DefaultParagraphFont"/>
    <w:link w:val="CommentText"/>
    <w:uiPriority w:val="99"/>
    <w:semiHidden/>
    <w:rsid w:val="000C3281"/>
    <w:rPr>
      <w:sz w:val="20"/>
      <w:szCs w:val="20"/>
      <w:lang w:val="en-US"/>
    </w:rPr>
  </w:style>
  <w:style w:type="paragraph" w:styleId="CommentSubject">
    <w:name w:val="annotation subject"/>
    <w:basedOn w:val="CommentText"/>
    <w:next w:val="CommentText"/>
    <w:link w:val="CommentSubjectChar"/>
    <w:uiPriority w:val="99"/>
    <w:semiHidden/>
    <w:unhideWhenUsed/>
    <w:rsid w:val="000C3281"/>
    <w:rPr>
      <w:b/>
      <w:bCs/>
    </w:rPr>
  </w:style>
  <w:style w:type="character" w:customStyle="1" w:styleId="CommentSubjectChar">
    <w:name w:val="Comment Subject Char"/>
    <w:basedOn w:val="CommentTextChar"/>
    <w:link w:val="CommentSubject"/>
    <w:uiPriority w:val="99"/>
    <w:semiHidden/>
    <w:rsid w:val="000C3281"/>
    <w:rPr>
      <w:b/>
      <w:bCs/>
      <w:sz w:val="20"/>
      <w:szCs w:val="20"/>
      <w:lang w:val="en-US"/>
    </w:rPr>
  </w:style>
  <w:style w:type="character" w:customStyle="1" w:styleId="fontstyle01">
    <w:name w:val="fontstyle01"/>
    <w:qFormat/>
    <w:rsid w:val="00D87C2A"/>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73540">
      <w:bodyDiv w:val="1"/>
      <w:marLeft w:val="0"/>
      <w:marRight w:val="0"/>
      <w:marTop w:val="0"/>
      <w:marBottom w:val="0"/>
      <w:divBdr>
        <w:top w:val="none" w:sz="0" w:space="0" w:color="auto"/>
        <w:left w:val="none" w:sz="0" w:space="0" w:color="auto"/>
        <w:bottom w:val="none" w:sz="0" w:space="0" w:color="auto"/>
        <w:right w:val="none" w:sz="0" w:space="0" w:color="auto"/>
      </w:divBdr>
      <w:divsChild>
        <w:div w:id="837235280">
          <w:marLeft w:val="0"/>
          <w:marRight w:val="0"/>
          <w:marTop w:val="100"/>
          <w:marBottom w:val="0"/>
          <w:divBdr>
            <w:top w:val="none" w:sz="0" w:space="0" w:color="auto"/>
            <w:left w:val="none" w:sz="0" w:space="0" w:color="auto"/>
            <w:bottom w:val="none" w:sz="0" w:space="0" w:color="auto"/>
            <w:right w:val="none" w:sz="0" w:space="0" w:color="auto"/>
          </w:divBdr>
          <w:divsChild>
            <w:div w:id="1701854110">
              <w:marLeft w:val="0"/>
              <w:marRight w:val="0"/>
              <w:marTop w:val="0"/>
              <w:marBottom w:val="0"/>
              <w:divBdr>
                <w:top w:val="none" w:sz="0" w:space="0" w:color="auto"/>
                <w:left w:val="none" w:sz="0" w:space="0" w:color="auto"/>
                <w:bottom w:val="none" w:sz="0" w:space="0" w:color="auto"/>
                <w:right w:val="none" w:sz="0" w:space="0" w:color="auto"/>
              </w:divBdr>
            </w:div>
          </w:divsChild>
        </w:div>
        <w:div w:id="1428959464">
          <w:marLeft w:val="0"/>
          <w:marRight w:val="0"/>
          <w:marTop w:val="0"/>
          <w:marBottom w:val="0"/>
          <w:divBdr>
            <w:top w:val="none" w:sz="0" w:space="0" w:color="auto"/>
            <w:left w:val="none" w:sz="0" w:space="0" w:color="auto"/>
            <w:bottom w:val="none" w:sz="0" w:space="0" w:color="auto"/>
            <w:right w:val="none" w:sz="0" w:space="0" w:color="auto"/>
          </w:divBdr>
          <w:divsChild>
            <w:div w:id="968323318">
              <w:marLeft w:val="0"/>
              <w:marRight w:val="0"/>
              <w:marTop w:val="0"/>
              <w:marBottom w:val="0"/>
              <w:divBdr>
                <w:top w:val="none" w:sz="0" w:space="0" w:color="auto"/>
                <w:left w:val="none" w:sz="0" w:space="0" w:color="auto"/>
                <w:bottom w:val="single" w:sz="6" w:space="0" w:color="E6E6E6"/>
                <w:right w:val="none" w:sz="0" w:space="0" w:color="auto"/>
              </w:divBdr>
            </w:div>
            <w:div w:id="2053117516">
              <w:marLeft w:val="0"/>
              <w:marRight w:val="0"/>
              <w:marTop w:val="0"/>
              <w:marBottom w:val="0"/>
              <w:divBdr>
                <w:top w:val="none" w:sz="0" w:space="0" w:color="auto"/>
                <w:left w:val="none" w:sz="0" w:space="0" w:color="auto"/>
                <w:bottom w:val="none" w:sz="0" w:space="0" w:color="auto"/>
                <w:right w:val="none" w:sz="0" w:space="0" w:color="auto"/>
              </w:divBdr>
              <w:divsChild>
                <w:div w:id="652609349">
                  <w:marLeft w:val="0"/>
                  <w:marRight w:val="0"/>
                  <w:marTop w:val="0"/>
                  <w:marBottom w:val="0"/>
                  <w:divBdr>
                    <w:top w:val="none" w:sz="0" w:space="0" w:color="auto"/>
                    <w:left w:val="none" w:sz="0" w:space="0" w:color="auto"/>
                    <w:bottom w:val="none" w:sz="0" w:space="0" w:color="auto"/>
                    <w:right w:val="none" w:sz="0" w:space="0" w:color="auto"/>
                  </w:divBdr>
                  <w:divsChild>
                    <w:div w:id="1985113543">
                      <w:marLeft w:val="0"/>
                      <w:marRight w:val="0"/>
                      <w:marTop w:val="150"/>
                      <w:marBottom w:val="0"/>
                      <w:divBdr>
                        <w:top w:val="none" w:sz="0" w:space="0" w:color="auto"/>
                        <w:left w:val="none" w:sz="0" w:space="0" w:color="auto"/>
                        <w:bottom w:val="none" w:sz="0" w:space="0" w:color="auto"/>
                        <w:right w:val="none" w:sz="0" w:space="0" w:color="auto"/>
                      </w:divBdr>
                      <w:divsChild>
                        <w:div w:id="1344356238">
                          <w:marLeft w:val="0"/>
                          <w:marRight w:val="0"/>
                          <w:marTop w:val="0"/>
                          <w:marBottom w:val="0"/>
                          <w:divBdr>
                            <w:top w:val="none" w:sz="0" w:space="0" w:color="auto"/>
                            <w:left w:val="none" w:sz="0" w:space="0" w:color="auto"/>
                            <w:bottom w:val="none" w:sz="0" w:space="0" w:color="auto"/>
                            <w:right w:val="none" w:sz="0" w:space="0" w:color="auto"/>
                          </w:divBdr>
                          <w:divsChild>
                            <w:div w:id="770704727">
                              <w:marLeft w:val="0"/>
                              <w:marRight w:val="0"/>
                              <w:marTop w:val="0"/>
                              <w:marBottom w:val="0"/>
                              <w:divBdr>
                                <w:top w:val="none" w:sz="0" w:space="0" w:color="auto"/>
                                <w:left w:val="none" w:sz="0" w:space="0" w:color="auto"/>
                                <w:bottom w:val="single" w:sz="6" w:space="4" w:color="DDDDDD"/>
                                <w:right w:val="none" w:sz="0" w:space="0" w:color="auto"/>
                              </w:divBdr>
                            </w:div>
                            <w:div w:id="1560433201">
                              <w:marLeft w:val="0"/>
                              <w:marRight w:val="0"/>
                              <w:marTop w:val="0"/>
                              <w:marBottom w:val="0"/>
                              <w:divBdr>
                                <w:top w:val="none" w:sz="0" w:space="0" w:color="auto"/>
                                <w:left w:val="none" w:sz="0" w:space="0" w:color="auto"/>
                                <w:bottom w:val="single" w:sz="6" w:space="4" w:color="DDDDDD"/>
                                <w:right w:val="none" w:sz="0" w:space="0" w:color="auto"/>
                              </w:divBdr>
                            </w:div>
                            <w:div w:id="878592800">
                              <w:marLeft w:val="0"/>
                              <w:marRight w:val="0"/>
                              <w:marTop w:val="0"/>
                              <w:marBottom w:val="0"/>
                              <w:divBdr>
                                <w:top w:val="none" w:sz="0" w:space="0" w:color="auto"/>
                                <w:left w:val="none" w:sz="0" w:space="0" w:color="auto"/>
                                <w:bottom w:val="single" w:sz="6" w:space="4" w:color="DDDDDD"/>
                                <w:right w:val="none" w:sz="0" w:space="0" w:color="auto"/>
                              </w:divBdr>
                            </w:div>
                            <w:div w:id="2102557497">
                              <w:marLeft w:val="0"/>
                              <w:marRight w:val="0"/>
                              <w:marTop w:val="0"/>
                              <w:marBottom w:val="0"/>
                              <w:divBdr>
                                <w:top w:val="none" w:sz="0" w:space="0" w:color="auto"/>
                                <w:left w:val="none" w:sz="0" w:space="0" w:color="auto"/>
                                <w:bottom w:val="single" w:sz="6" w:space="4" w:color="DDDDDD"/>
                                <w:right w:val="none" w:sz="0" w:space="0" w:color="auto"/>
                              </w:divBdr>
                            </w:div>
                            <w:div w:id="1351225133">
                              <w:marLeft w:val="0"/>
                              <w:marRight w:val="0"/>
                              <w:marTop w:val="0"/>
                              <w:marBottom w:val="0"/>
                              <w:divBdr>
                                <w:top w:val="none" w:sz="0" w:space="0" w:color="auto"/>
                                <w:left w:val="none" w:sz="0" w:space="0" w:color="auto"/>
                                <w:bottom w:val="single" w:sz="6" w:space="4" w:color="DDDDDD"/>
                                <w:right w:val="none" w:sz="0" w:space="0" w:color="auto"/>
                              </w:divBdr>
                            </w:div>
                            <w:div w:id="330985463">
                              <w:marLeft w:val="0"/>
                              <w:marRight w:val="0"/>
                              <w:marTop w:val="0"/>
                              <w:marBottom w:val="0"/>
                              <w:divBdr>
                                <w:top w:val="none" w:sz="0" w:space="0" w:color="auto"/>
                                <w:left w:val="none" w:sz="0" w:space="0" w:color="auto"/>
                                <w:bottom w:val="single" w:sz="6" w:space="4" w:color="DDDDDD"/>
                                <w:right w:val="none" w:sz="0" w:space="0" w:color="auto"/>
                              </w:divBdr>
                            </w:div>
                            <w:div w:id="2091078520">
                              <w:marLeft w:val="0"/>
                              <w:marRight w:val="0"/>
                              <w:marTop w:val="0"/>
                              <w:marBottom w:val="0"/>
                              <w:divBdr>
                                <w:top w:val="none" w:sz="0" w:space="0" w:color="auto"/>
                                <w:left w:val="none" w:sz="0" w:space="0" w:color="auto"/>
                                <w:bottom w:val="none" w:sz="0" w:space="0" w:color="auto"/>
                                <w:right w:val="none" w:sz="0" w:space="0" w:color="auto"/>
                              </w:divBdr>
                            </w:div>
                          </w:divsChild>
                        </w:div>
                        <w:div w:id="746920281">
                          <w:marLeft w:val="0"/>
                          <w:marRight w:val="0"/>
                          <w:marTop w:val="0"/>
                          <w:marBottom w:val="0"/>
                          <w:divBdr>
                            <w:top w:val="none" w:sz="0" w:space="0" w:color="auto"/>
                            <w:left w:val="none" w:sz="0" w:space="0" w:color="auto"/>
                            <w:bottom w:val="none" w:sz="0" w:space="0" w:color="auto"/>
                            <w:right w:val="none" w:sz="0" w:space="0" w:color="auto"/>
                          </w:divBdr>
                          <w:divsChild>
                            <w:div w:id="86822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572257">
              <w:marLeft w:val="0"/>
              <w:marRight w:val="0"/>
              <w:marTop w:val="0"/>
              <w:marBottom w:val="0"/>
              <w:divBdr>
                <w:top w:val="single" w:sz="6" w:space="12" w:color="DDDDDD"/>
                <w:left w:val="none" w:sz="0" w:space="0" w:color="auto"/>
                <w:bottom w:val="none" w:sz="0" w:space="0" w:color="auto"/>
                <w:right w:val="none" w:sz="0" w:space="0" w:color="auto"/>
              </w:divBdr>
            </w:div>
          </w:divsChild>
        </w:div>
        <w:div w:id="1980454504">
          <w:marLeft w:val="0"/>
          <w:marRight w:val="0"/>
          <w:marTop w:val="100"/>
          <w:marBottom w:val="100"/>
          <w:divBdr>
            <w:top w:val="none" w:sz="0" w:space="0" w:color="auto"/>
            <w:left w:val="none" w:sz="0" w:space="0" w:color="auto"/>
            <w:bottom w:val="none" w:sz="0" w:space="0" w:color="auto"/>
            <w:right w:val="none" w:sz="0" w:space="0" w:color="auto"/>
          </w:divBdr>
          <w:divsChild>
            <w:div w:id="1034966792">
              <w:marLeft w:val="0"/>
              <w:marRight w:val="0"/>
              <w:marTop w:val="0"/>
              <w:marBottom w:val="0"/>
              <w:divBdr>
                <w:top w:val="none" w:sz="0" w:space="0" w:color="auto"/>
                <w:left w:val="none" w:sz="0" w:space="0" w:color="auto"/>
                <w:bottom w:val="none" w:sz="0" w:space="0" w:color="auto"/>
                <w:right w:val="none" w:sz="0" w:space="0" w:color="auto"/>
              </w:divBdr>
              <w:divsChild>
                <w:div w:id="1456097156">
                  <w:marLeft w:val="0"/>
                  <w:marRight w:val="0"/>
                  <w:marTop w:val="0"/>
                  <w:marBottom w:val="180"/>
                  <w:divBdr>
                    <w:top w:val="none" w:sz="0" w:space="0" w:color="auto"/>
                    <w:left w:val="none" w:sz="0" w:space="0" w:color="auto"/>
                    <w:bottom w:val="none" w:sz="0" w:space="0" w:color="auto"/>
                    <w:right w:val="none" w:sz="0" w:space="0" w:color="auto"/>
                  </w:divBdr>
                </w:div>
                <w:div w:id="707336862">
                  <w:marLeft w:val="0"/>
                  <w:marRight w:val="0"/>
                  <w:marTop w:val="0"/>
                  <w:marBottom w:val="0"/>
                  <w:divBdr>
                    <w:top w:val="none" w:sz="0" w:space="0" w:color="auto"/>
                    <w:left w:val="none" w:sz="0" w:space="0" w:color="auto"/>
                    <w:bottom w:val="none" w:sz="0" w:space="0" w:color="auto"/>
                    <w:right w:val="none" w:sz="0" w:space="0" w:color="auto"/>
                  </w:divBdr>
                  <w:divsChild>
                    <w:div w:id="507671681">
                      <w:marLeft w:val="0"/>
                      <w:marRight w:val="0"/>
                      <w:marTop w:val="0"/>
                      <w:marBottom w:val="240"/>
                      <w:divBdr>
                        <w:top w:val="none" w:sz="0" w:space="0" w:color="auto"/>
                        <w:left w:val="none" w:sz="0" w:space="0" w:color="auto"/>
                        <w:bottom w:val="none" w:sz="0" w:space="0" w:color="auto"/>
                        <w:right w:val="none" w:sz="0" w:space="0" w:color="auto"/>
                      </w:divBdr>
                    </w:div>
                    <w:div w:id="1916084286">
                      <w:marLeft w:val="0"/>
                      <w:marRight w:val="0"/>
                      <w:marTop w:val="0"/>
                      <w:marBottom w:val="120"/>
                      <w:divBdr>
                        <w:top w:val="none" w:sz="0" w:space="0" w:color="auto"/>
                        <w:left w:val="none" w:sz="0" w:space="0" w:color="auto"/>
                        <w:bottom w:val="none" w:sz="0" w:space="0" w:color="auto"/>
                        <w:right w:val="none" w:sz="0" w:space="0" w:color="auto"/>
                      </w:divBdr>
                      <w:divsChild>
                        <w:div w:id="915627665">
                          <w:marLeft w:val="0"/>
                          <w:marRight w:val="0"/>
                          <w:marTop w:val="0"/>
                          <w:marBottom w:val="120"/>
                          <w:divBdr>
                            <w:top w:val="none" w:sz="0" w:space="0" w:color="auto"/>
                            <w:left w:val="none" w:sz="0" w:space="0" w:color="auto"/>
                            <w:bottom w:val="none" w:sz="0" w:space="0" w:color="auto"/>
                            <w:right w:val="none" w:sz="0" w:space="0" w:color="auto"/>
                          </w:divBdr>
                        </w:div>
                      </w:divsChild>
                    </w:div>
                    <w:div w:id="1061442746">
                      <w:marLeft w:val="0"/>
                      <w:marRight w:val="0"/>
                      <w:marTop w:val="0"/>
                      <w:marBottom w:val="240"/>
                      <w:divBdr>
                        <w:top w:val="none" w:sz="0" w:space="0" w:color="auto"/>
                        <w:left w:val="none" w:sz="0" w:space="0" w:color="auto"/>
                        <w:bottom w:val="none" w:sz="0" w:space="0" w:color="auto"/>
                        <w:right w:val="none" w:sz="0" w:space="0" w:color="auto"/>
                      </w:divBdr>
                      <w:divsChild>
                        <w:div w:id="1563908204">
                          <w:marLeft w:val="0"/>
                          <w:marRight w:val="0"/>
                          <w:marTop w:val="100"/>
                          <w:marBottom w:val="100"/>
                          <w:divBdr>
                            <w:top w:val="none" w:sz="0" w:space="0" w:color="auto"/>
                            <w:left w:val="none" w:sz="0" w:space="0" w:color="auto"/>
                            <w:bottom w:val="none" w:sz="0" w:space="0" w:color="auto"/>
                            <w:right w:val="none" w:sz="0" w:space="0" w:color="auto"/>
                          </w:divBdr>
                          <w:divsChild>
                            <w:div w:id="706756865">
                              <w:marLeft w:val="0"/>
                              <w:marRight w:val="0"/>
                              <w:marTop w:val="0"/>
                              <w:marBottom w:val="0"/>
                              <w:divBdr>
                                <w:top w:val="none" w:sz="0" w:space="0" w:color="auto"/>
                                <w:left w:val="none" w:sz="0" w:space="0" w:color="auto"/>
                                <w:bottom w:val="none" w:sz="0" w:space="0" w:color="auto"/>
                                <w:right w:val="none" w:sz="0" w:space="0" w:color="auto"/>
                              </w:divBdr>
                              <w:divsChild>
                                <w:div w:id="145663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330086">
                      <w:marLeft w:val="0"/>
                      <w:marRight w:val="0"/>
                      <w:marTop w:val="0"/>
                      <w:marBottom w:val="360"/>
                      <w:divBdr>
                        <w:top w:val="none" w:sz="0" w:space="0" w:color="auto"/>
                        <w:left w:val="none" w:sz="0" w:space="0" w:color="auto"/>
                        <w:bottom w:val="none" w:sz="0" w:space="0" w:color="auto"/>
                        <w:right w:val="none" w:sz="0" w:space="0" w:color="auto"/>
                      </w:divBdr>
                      <w:divsChild>
                        <w:div w:id="1907453426">
                          <w:marLeft w:val="0"/>
                          <w:marRight w:val="0"/>
                          <w:marTop w:val="0"/>
                          <w:marBottom w:val="0"/>
                          <w:divBdr>
                            <w:top w:val="none" w:sz="0" w:space="0" w:color="auto"/>
                            <w:left w:val="none" w:sz="0" w:space="0" w:color="auto"/>
                            <w:bottom w:val="none" w:sz="0" w:space="0" w:color="auto"/>
                            <w:right w:val="none" w:sz="0" w:space="0" w:color="auto"/>
                          </w:divBdr>
                          <w:divsChild>
                            <w:div w:id="1946573935">
                              <w:marLeft w:val="0"/>
                              <w:marRight w:val="0"/>
                              <w:marTop w:val="0"/>
                              <w:marBottom w:val="180"/>
                              <w:divBdr>
                                <w:top w:val="dashed" w:sz="6" w:space="5" w:color="FDC689"/>
                                <w:left w:val="dashed" w:sz="6" w:space="12" w:color="FDC689"/>
                                <w:bottom w:val="dashed" w:sz="6" w:space="5" w:color="FDC689"/>
                                <w:right w:val="dashed" w:sz="6" w:space="12" w:color="FDC689"/>
                              </w:divBdr>
                            </w:div>
                            <w:div w:id="1863087514">
                              <w:marLeft w:val="0"/>
                              <w:marRight w:val="0"/>
                              <w:marTop w:val="0"/>
                              <w:marBottom w:val="0"/>
                              <w:divBdr>
                                <w:top w:val="none" w:sz="0" w:space="0" w:color="auto"/>
                                <w:left w:val="none" w:sz="0" w:space="0" w:color="auto"/>
                                <w:bottom w:val="single" w:sz="6" w:space="12" w:color="DDDDDD"/>
                                <w:right w:val="none" w:sz="0" w:space="0" w:color="auto"/>
                              </w:divBdr>
                              <w:divsChild>
                                <w:div w:id="777455045">
                                  <w:marLeft w:val="0"/>
                                  <w:marRight w:val="240"/>
                                  <w:marTop w:val="0"/>
                                  <w:marBottom w:val="0"/>
                                  <w:divBdr>
                                    <w:top w:val="none" w:sz="0" w:space="0" w:color="auto"/>
                                    <w:left w:val="none" w:sz="0" w:space="0" w:color="auto"/>
                                    <w:bottom w:val="none" w:sz="0" w:space="0" w:color="auto"/>
                                    <w:right w:val="none" w:sz="0" w:space="0" w:color="auto"/>
                                  </w:divBdr>
                                </w:div>
                              </w:divsChild>
                            </w:div>
                            <w:div w:id="632490441">
                              <w:marLeft w:val="0"/>
                              <w:marRight w:val="0"/>
                              <w:marTop w:val="0"/>
                              <w:marBottom w:val="0"/>
                              <w:divBdr>
                                <w:top w:val="none" w:sz="0" w:space="0" w:color="auto"/>
                                <w:left w:val="none" w:sz="0" w:space="0" w:color="auto"/>
                                <w:bottom w:val="none" w:sz="0" w:space="0" w:color="auto"/>
                                <w:right w:val="none" w:sz="0" w:space="0" w:color="auto"/>
                              </w:divBdr>
                              <w:divsChild>
                                <w:div w:id="189878841">
                                  <w:marLeft w:val="0"/>
                                  <w:marRight w:val="0"/>
                                  <w:marTop w:val="0"/>
                                  <w:marBottom w:val="0"/>
                                  <w:divBdr>
                                    <w:top w:val="none" w:sz="0" w:space="0" w:color="auto"/>
                                    <w:left w:val="none" w:sz="0" w:space="0" w:color="auto"/>
                                    <w:bottom w:val="none" w:sz="0" w:space="0" w:color="auto"/>
                                    <w:right w:val="none" w:sz="0" w:space="0" w:color="auto"/>
                                  </w:divBdr>
                                  <w:divsChild>
                                    <w:div w:id="228077361">
                                      <w:marLeft w:val="0"/>
                                      <w:marRight w:val="0"/>
                                      <w:marTop w:val="0"/>
                                      <w:marBottom w:val="0"/>
                                      <w:divBdr>
                                        <w:top w:val="none" w:sz="0" w:space="0" w:color="auto"/>
                                        <w:left w:val="none" w:sz="0" w:space="0" w:color="auto"/>
                                        <w:bottom w:val="none" w:sz="0" w:space="0" w:color="auto"/>
                                        <w:right w:val="none" w:sz="0" w:space="0" w:color="auto"/>
                                      </w:divBdr>
                                      <w:divsChild>
                                        <w:div w:id="1235428845">
                                          <w:marLeft w:val="0"/>
                                          <w:marRight w:val="0"/>
                                          <w:marTop w:val="0"/>
                                          <w:marBottom w:val="0"/>
                                          <w:divBdr>
                                            <w:top w:val="none" w:sz="0" w:space="0" w:color="auto"/>
                                            <w:left w:val="none" w:sz="0" w:space="0" w:color="auto"/>
                                            <w:bottom w:val="none" w:sz="0" w:space="0" w:color="auto"/>
                                            <w:right w:val="none" w:sz="0" w:space="0" w:color="auto"/>
                                          </w:divBdr>
                                          <w:divsChild>
                                            <w:div w:id="1065645875">
                                              <w:marLeft w:val="0"/>
                                              <w:marRight w:val="0"/>
                                              <w:marTop w:val="0"/>
                                              <w:marBottom w:val="0"/>
                                              <w:divBdr>
                                                <w:top w:val="none" w:sz="0" w:space="0" w:color="auto"/>
                                                <w:left w:val="none" w:sz="0" w:space="0" w:color="auto"/>
                                                <w:bottom w:val="none" w:sz="0" w:space="0" w:color="auto"/>
                                                <w:right w:val="none" w:sz="0" w:space="0" w:color="auto"/>
                                              </w:divBdr>
                                            </w:div>
                                            <w:div w:id="24395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626448">
                                  <w:marLeft w:val="0"/>
                                  <w:marRight w:val="0"/>
                                  <w:marTop w:val="0"/>
                                  <w:marBottom w:val="0"/>
                                  <w:divBdr>
                                    <w:top w:val="none" w:sz="0" w:space="0" w:color="auto"/>
                                    <w:left w:val="none" w:sz="0" w:space="0" w:color="auto"/>
                                    <w:bottom w:val="none" w:sz="0" w:space="0" w:color="auto"/>
                                    <w:right w:val="none" w:sz="0" w:space="0" w:color="auto"/>
                                  </w:divBdr>
                                  <w:divsChild>
                                    <w:div w:id="1570071174">
                                      <w:marLeft w:val="0"/>
                                      <w:marRight w:val="0"/>
                                      <w:marTop w:val="120"/>
                                      <w:marBottom w:val="120"/>
                                      <w:divBdr>
                                        <w:top w:val="none" w:sz="0" w:space="0" w:color="auto"/>
                                        <w:left w:val="none" w:sz="0" w:space="0" w:color="auto"/>
                                        <w:bottom w:val="none" w:sz="0" w:space="0" w:color="auto"/>
                                        <w:right w:val="none" w:sz="0" w:space="0" w:color="auto"/>
                                      </w:divBdr>
                                      <w:divsChild>
                                        <w:div w:id="255483102">
                                          <w:marLeft w:val="0"/>
                                          <w:marRight w:val="0"/>
                                          <w:marTop w:val="0"/>
                                          <w:marBottom w:val="0"/>
                                          <w:divBdr>
                                            <w:top w:val="none" w:sz="0" w:space="0" w:color="auto"/>
                                            <w:left w:val="none" w:sz="0" w:space="0" w:color="auto"/>
                                            <w:bottom w:val="none" w:sz="0" w:space="0" w:color="auto"/>
                                            <w:right w:val="none" w:sz="0" w:space="0" w:color="auto"/>
                                          </w:divBdr>
                                        </w:div>
                                      </w:divsChild>
                                    </w:div>
                                    <w:div w:id="2031758237">
                                      <w:marLeft w:val="0"/>
                                      <w:marRight w:val="0"/>
                                      <w:marTop w:val="120"/>
                                      <w:marBottom w:val="120"/>
                                      <w:divBdr>
                                        <w:top w:val="none" w:sz="0" w:space="0" w:color="auto"/>
                                        <w:left w:val="none" w:sz="0" w:space="0" w:color="auto"/>
                                        <w:bottom w:val="none" w:sz="0" w:space="0" w:color="auto"/>
                                        <w:right w:val="none" w:sz="0" w:space="0" w:color="auto"/>
                                      </w:divBdr>
                                    </w:div>
                                    <w:div w:id="993872017">
                                      <w:marLeft w:val="0"/>
                                      <w:marRight w:val="0"/>
                                      <w:marTop w:val="120"/>
                                      <w:marBottom w:val="120"/>
                                      <w:divBdr>
                                        <w:top w:val="none" w:sz="0" w:space="0" w:color="auto"/>
                                        <w:left w:val="none" w:sz="0" w:space="0" w:color="auto"/>
                                        <w:bottom w:val="none" w:sz="0" w:space="0" w:color="auto"/>
                                        <w:right w:val="none" w:sz="0" w:space="0" w:color="auto"/>
                                      </w:divBdr>
                                    </w:div>
                                    <w:div w:id="278531163">
                                      <w:marLeft w:val="0"/>
                                      <w:marRight w:val="0"/>
                                      <w:marTop w:val="120"/>
                                      <w:marBottom w:val="120"/>
                                      <w:divBdr>
                                        <w:top w:val="none" w:sz="0" w:space="0" w:color="auto"/>
                                        <w:left w:val="none" w:sz="0" w:space="0" w:color="auto"/>
                                        <w:bottom w:val="none" w:sz="0" w:space="0" w:color="auto"/>
                                        <w:right w:val="none" w:sz="0" w:space="0" w:color="auto"/>
                                      </w:divBdr>
                                    </w:div>
                                    <w:div w:id="439641238">
                                      <w:marLeft w:val="0"/>
                                      <w:marRight w:val="0"/>
                                      <w:marTop w:val="120"/>
                                      <w:marBottom w:val="120"/>
                                      <w:divBdr>
                                        <w:top w:val="none" w:sz="0" w:space="0" w:color="auto"/>
                                        <w:left w:val="none" w:sz="0" w:space="0" w:color="auto"/>
                                        <w:bottom w:val="none" w:sz="0" w:space="0" w:color="auto"/>
                                        <w:right w:val="none" w:sz="0" w:space="0" w:color="auto"/>
                                      </w:divBdr>
                                    </w:div>
                                    <w:div w:id="2008822863">
                                      <w:marLeft w:val="0"/>
                                      <w:marRight w:val="0"/>
                                      <w:marTop w:val="120"/>
                                      <w:marBottom w:val="120"/>
                                      <w:divBdr>
                                        <w:top w:val="none" w:sz="0" w:space="0" w:color="auto"/>
                                        <w:left w:val="none" w:sz="0" w:space="0" w:color="auto"/>
                                        <w:bottom w:val="none" w:sz="0" w:space="0" w:color="auto"/>
                                        <w:right w:val="none" w:sz="0" w:space="0" w:color="auto"/>
                                      </w:divBdr>
                                    </w:div>
                                    <w:div w:id="1647129748">
                                      <w:marLeft w:val="0"/>
                                      <w:marRight w:val="0"/>
                                      <w:marTop w:val="120"/>
                                      <w:marBottom w:val="120"/>
                                      <w:divBdr>
                                        <w:top w:val="none" w:sz="0" w:space="0" w:color="auto"/>
                                        <w:left w:val="none" w:sz="0" w:space="0" w:color="auto"/>
                                        <w:bottom w:val="none" w:sz="0" w:space="0" w:color="auto"/>
                                        <w:right w:val="none" w:sz="0" w:space="0" w:color="auto"/>
                                      </w:divBdr>
                                    </w:div>
                                    <w:div w:id="93802461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1325213">
      <w:bodyDiv w:val="1"/>
      <w:marLeft w:val="0"/>
      <w:marRight w:val="0"/>
      <w:marTop w:val="0"/>
      <w:marBottom w:val="0"/>
      <w:divBdr>
        <w:top w:val="none" w:sz="0" w:space="0" w:color="auto"/>
        <w:left w:val="none" w:sz="0" w:space="0" w:color="auto"/>
        <w:bottom w:val="none" w:sz="0" w:space="0" w:color="auto"/>
        <w:right w:val="none" w:sz="0" w:space="0" w:color="auto"/>
      </w:divBdr>
    </w:div>
    <w:div w:id="312301040">
      <w:bodyDiv w:val="1"/>
      <w:marLeft w:val="0"/>
      <w:marRight w:val="0"/>
      <w:marTop w:val="0"/>
      <w:marBottom w:val="0"/>
      <w:divBdr>
        <w:top w:val="none" w:sz="0" w:space="0" w:color="auto"/>
        <w:left w:val="none" w:sz="0" w:space="0" w:color="auto"/>
        <w:bottom w:val="none" w:sz="0" w:space="0" w:color="auto"/>
        <w:right w:val="none" w:sz="0" w:space="0" w:color="auto"/>
      </w:divBdr>
      <w:divsChild>
        <w:div w:id="15279587">
          <w:marLeft w:val="0"/>
          <w:marRight w:val="0"/>
          <w:marTop w:val="0"/>
          <w:marBottom w:val="0"/>
          <w:divBdr>
            <w:top w:val="none" w:sz="0" w:space="0" w:color="auto"/>
            <w:left w:val="none" w:sz="0" w:space="0" w:color="auto"/>
            <w:bottom w:val="none" w:sz="0" w:space="0" w:color="auto"/>
            <w:right w:val="none" w:sz="0" w:space="0" w:color="auto"/>
          </w:divBdr>
          <w:divsChild>
            <w:div w:id="925965507">
              <w:marLeft w:val="0"/>
              <w:marRight w:val="0"/>
              <w:marTop w:val="0"/>
              <w:marBottom w:val="0"/>
              <w:divBdr>
                <w:top w:val="none" w:sz="0" w:space="0" w:color="auto"/>
                <w:left w:val="none" w:sz="0" w:space="0" w:color="auto"/>
                <w:bottom w:val="none" w:sz="0" w:space="0" w:color="auto"/>
                <w:right w:val="none" w:sz="0" w:space="0" w:color="auto"/>
              </w:divBdr>
              <w:divsChild>
                <w:div w:id="24938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970895">
      <w:bodyDiv w:val="1"/>
      <w:marLeft w:val="0"/>
      <w:marRight w:val="0"/>
      <w:marTop w:val="0"/>
      <w:marBottom w:val="0"/>
      <w:divBdr>
        <w:top w:val="none" w:sz="0" w:space="0" w:color="auto"/>
        <w:left w:val="none" w:sz="0" w:space="0" w:color="auto"/>
        <w:bottom w:val="none" w:sz="0" w:space="0" w:color="auto"/>
        <w:right w:val="none" w:sz="0" w:space="0" w:color="auto"/>
      </w:divBdr>
      <w:divsChild>
        <w:div w:id="705255856">
          <w:marLeft w:val="0"/>
          <w:marRight w:val="0"/>
          <w:marTop w:val="0"/>
          <w:marBottom w:val="0"/>
          <w:divBdr>
            <w:top w:val="none" w:sz="0" w:space="0" w:color="auto"/>
            <w:left w:val="none" w:sz="0" w:space="0" w:color="auto"/>
            <w:bottom w:val="none" w:sz="0" w:space="0" w:color="auto"/>
            <w:right w:val="none" w:sz="0" w:space="0" w:color="auto"/>
          </w:divBdr>
          <w:divsChild>
            <w:div w:id="1582369520">
              <w:marLeft w:val="0"/>
              <w:marRight w:val="0"/>
              <w:marTop w:val="0"/>
              <w:marBottom w:val="0"/>
              <w:divBdr>
                <w:top w:val="none" w:sz="0" w:space="0" w:color="auto"/>
                <w:left w:val="none" w:sz="0" w:space="0" w:color="auto"/>
                <w:bottom w:val="none" w:sz="0" w:space="0" w:color="auto"/>
                <w:right w:val="none" w:sz="0" w:space="0" w:color="auto"/>
              </w:divBdr>
              <w:divsChild>
                <w:div w:id="1264217662">
                  <w:marLeft w:val="0"/>
                  <w:marRight w:val="0"/>
                  <w:marTop w:val="0"/>
                  <w:marBottom w:val="0"/>
                  <w:divBdr>
                    <w:top w:val="none" w:sz="0" w:space="0" w:color="auto"/>
                    <w:left w:val="none" w:sz="0" w:space="0" w:color="auto"/>
                    <w:bottom w:val="none" w:sz="0" w:space="0" w:color="auto"/>
                    <w:right w:val="none" w:sz="0" w:space="0" w:color="auto"/>
                  </w:divBdr>
                  <w:divsChild>
                    <w:div w:id="1411272608">
                      <w:marLeft w:val="0"/>
                      <w:marRight w:val="0"/>
                      <w:marTop w:val="0"/>
                      <w:marBottom w:val="0"/>
                      <w:divBdr>
                        <w:top w:val="none" w:sz="0" w:space="0" w:color="auto"/>
                        <w:left w:val="none" w:sz="0" w:space="0" w:color="auto"/>
                        <w:bottom w:val="none" w:sz="0" w:space="0" w:color="auto"/>
                        <w:right w:val="none" w:sz="0" w:space="0" w:color="auto"/>
                      </w:divBdr>
                      <w:divsChild>
                        <w:div w:id="1567379344">
                          <w:marLeft w:val="0"/>
                          <w:marRight w:val="0"/>
                          <w:marTop w:val="0"/>
                          <w:marBottom w:val="0"/>
                          <w:divBdr>
                            <w:top w:val="none" w:sz="0" w:space="0" w:color="auto"/>
                            <w:left w:val="none" w:sz="0" w:space="0" w:color="auto"/>
                            <w:bottom w:val="none" w:sz="0" w:space="0" w:color="auto"/>
                            <w:right w:val="none" w:sz="0" w:space="0" w:color="auto"/>
                          </w:divBdr>
                          <w:divsChild>
                            <w:div w:id="114558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763144">
      <w:bodyDiv w:val="1"/>
      <w:marLeft w:val="0"/>
      <w:marRight w:val="0"/>
      <w:marTop w:val="0"/>
      <w:marBottom w:val="0"/>
      <w:divBdr>
        <w:top w:val="none" w:sz="0" w:space="0" w:color="auto"/>
        <w:left w:val="none" w:sz="0" w:space="0" w:color="auto"/>
        <w:bottom w:val="none" w:sz="0" w:space="0" w:color="auto"/>
        <w:right w:val="none" w:sz="0" w:space="0" w:color="auto"/>
      </w:divBdr>
    </w:div>
    <w:div w:id="718633345">
      <w:bodyDiv w:val="1"/>
      <w:marLeft w:val="0"/>
      <w:marRight w:val="0"/>
      <w:marTop w:val="0"/>
      <w:marBottom w:val="0"/>
      <w:divBdr>
        <w:top w:val="none" w:sz="0" w:space="0" w:color="auto"/>
        <w:left w:val="none" w:sz="0" w:space="0" w:color="auto"/>
        <w:bottom w:val="none" w:sz="0" w:space="0" w:color="auto"/>
        <w:right w:val="none" w:sz="0" w:space="0" w:color="auto"/>
      </w:divBdr>
      <w:divsChild>
        <w:div w:id="243029556">
          <w:marLeft w:val="0"/>
          <w:marRight w:val="0"/>
          <w:marTop w:val="0"/>
          <w:marBottom w:val="0"/>
          <w:divBdr>
            <w:top w:val="none" w:sz="0" w:space="0" w:color="auto"/>
            <w:left w:val="none" w:sz="0" w:space="0" w:color="auto"/>
            <w:bottom w:val="none" w:sz="0" w:space="0" w:color="auto"/>
            <w:right w:val="none" w:sz="0" w:space="0" w:color="auto"/>
          </w:divBdr>
          <w:divsChild>
            <w:div w:id="1101872746">
              <w:marLeft w:val="0"/>
              <w:marRight w:val="0"/>
              <w:marTop w:val="0"/>
              <w:marBottom w:val="0"/>
              <w:divBdr>
                <w:top w:val="none" w:sz="0" w:space="0" w:color="auto"/>
                <w:left w:val="none" w:sz="0" w:space="0" w:color="auto"/>
                <w:bottom w:val="none" w:sz="0" w:space="0" w:color="auto"/>
                <w:right w:val="none" w:sz="0" w:space="0" w:color="auto"/>
              </w:divBdr>
              <w:divsChild>
                <w:div w:id="1118719860">
                  <w:marLeft w:val="0"/>
                  <w:marRight w:val="0"/>
                  <w:marTop w:val="0"/>
                  <w:marBottom w:val="0"/>
                  <w:divBdr>
                    <w:top w:val="none" w:sz="0" w:space="0" w:color="auto"/>
                    <w:left w:val="none" w:sz="0" w:space="0" w:color="auto"/>
                    <w:bottom w:val="none" w:sz="0" w:space="0" w:color="auto"/>
                    <w:right w:val="none" w:sz="0" w:space="0" w:color="auto"/>
                  </w:divBdr>
                  <w:divsChild>
                    <w:div w:id="1173105338">
                      <w:marLeft w:val="0"/>
                      <w:marRight w:val="0"/>
                      <w:marTop w:val="0"/>
                      <w:marBottom w:val="0"/>
                      <w:divBdr>
                        <w:top w:val="none" w:sz="0" w:space="0" w:color="auto"/>
                        <w:left w:val="none" w:sz="0" w:space="0" w:color="auto"/>
                        <w:bottom w:val="none" w:sz="0" w:space="0" w:color="auto"/>
                        <w:right w:val="none" w:sz="0" w:space="0" w:color="auto"/>
                      </w:divBdr>
                      <w:divsChild>
                        <w:div w:id="1284341554">
                          <w:marLeft w:val="0"/>
                          <w:marRight w:val="0"/>
                          <w:marTop w:val="0"/>
                          <w:marBottom w:val="0"/>
                          <w:divBdr>
                            <w:top w:val="none" w:sz="0" w:space="0" w:color="auto"/>
                            <w:left w:val="none" w:sz="0" w:space="0" w:color="auto"/>
                            <w:bottom w:val="none" w:sz="0" w:space="0" w:color="auto"/>
                            <w:right w:val="none" w:sz="0" w:space="0" w:color="auto"/>
                          </w:divBdr>
                          <w:divsChild>
                            <w:div w:id="494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696916">
      <w:bodyDiv w:val="1"/>
      <w:marLeft w:val="0"/>
      <w:marRight w:val="0"/>
      <w:marTop w:val="0"/>
      <w:marBottom w:val="0"/>
      <w:divBdr>
        <w:top w:val="none" w:sz="0" w:space="0" w:color="auto"/>
        <w:left w:val="none" w:sz="0" w:space="0" w:color="auto"/>
        <w:bottom w:val="none" w:sz="0" w:space="0" w:color="auto"/>
        <w:right w:val="none" w:sz="0" w:space="0" w:color="auto"/>
      </w:divBdr>
    </w:div>
    <w:div w:id="728726133">
      <w:bodyDiv w:val="1"/>
      <w:marLeft w:val="0"/>
      <w:marRight w:val="0"/>
      <w:marTop w:val="0"/>
      <w:marBottom w:val="0"/>
      <w:divBdr>
        <w:top w:val="none" w:sz="0" w:space="0" w:color="auto"/>
        <w:left w:val="none" w:sz="0" w:space="0" w:color="auto"/>
        <w:bottom w:val="none" w:sz="0" w:space="0" w:color="auto"/>
        <w:right w:val="none" w:sz="0" w:space="0" w:color="auto"/>
      </w:divBdr>
    </w:div>
    <w:div w:id="810827681">
      <w:bodyDiv w:val="1"/>
      <w:marLeft w:val="0"/>
      <w:marRight w:val="0"/>
      <w:marTop w:val="0"/>
      <w:marBottom w:val="0"/>
      <w:divBdr>
        <w:top w:val="none" w:sz="0" w:space="0" w:color="auto"/>
        <w:left w:val="none" w:sz="0" w:space="0" w:color="auto"/>
        <w:bottom w:val="none" w:sz="0" w:space="0" w:color="auto"/>
        <w:right w:val="none" w:sz="0" w:space="0" w:color="auto"/>
      </w:divBdr>
    </w:div>
    <w:div w:id="1075708557">
      <w:bodyDiv w:val="1"/>
      <w:marLeft w:val="0"/>
      <w:marRight w:val="0"/>
      <w:marTop w:val="0"/>
      <w:marBottom w:val="0"/>
      <w:divBdr>
        <w:top w:val="none" w:sz="0" w:space="0" w:color="auto"/>
        <w:left w:val="none" w:sz="0" w:space="0" w:color="auto"/>
        <w:bottom w:val="none" w:sz="0" w:space="0" w:color="auto"/>
        <w:right w:val="none" w:sz="0" w:space="0" w:color="auto"/>
      </w:divBdr>
      <w:divsChild>
        <w:div w:id="1728141128">
          <w:marLeft w:val="0"/>
          <w:marRight w:val="0"/>
          <w:marTop w:val="0"/>
          <w:marBottom w:val="0"/>
          <w:divBdr>
            <w:top w:val="none" w:sz="0" w:space="0" w:color="auto"/>
            <w:left w:val="none" w:sz="0" w:space="0" w:color="auto"/>
            <w:bottom w:val="none" w:sz="0" w:space="0" w:color="auto"/>
            <w:right w:val="none" w:sz="0" w:space="0" w:color="auto"/>
          </w:divBdr>
          <w:divsChild>
            <w:div w:id="1961649005">
              <w:marLeft w:val="0"/>
              <w:marRight w:val="0"/>
              <w:marTop w:val="0"/>
              <w:marBottom w:val="0"/>
              <w:divBdr>
                <w:top w:val="none" w:sz="0" w:space="0" w:color="auto"/>
                <w:left w:val="none" w:sz="0" w:space="0" w:color="auto"/>
                <w:bottom w:val="none" w:sz="0" w:space="0" w:color="auto"/>
                <w:right w:val="none" w:sz="0" w:space="0" w:color="auto"/>
              </w:divBdr>
              <w:divsChild>
                <w:div w:id="1612129816">
                  <w:marLeft w:val="0"/>
                  <w:marRight w:val="0"/>
                  <w:marTop w:val="0"/>
                  <w:marBottom w:val="0"/>
                  <w:divBdr>
                    <w:top w:val="none" w:sz="0" w:space="0" w:color="auto"/>
                    <w:left w:val="none" w:sz="0" w:space="0" w:color="auto"/>
                    <w:bottom w:val="none" w:sz="0" w:space="0" w:color="auto"/>
                    <w:right w:val="none" w:sz="0" w:space="0" w:color="auto"/>
                  </w:divBdr>
                  <w:divsChild>
                    <w:div w:id="1367605591">
                      <w:marLeft w:val="0"/>
                      <w:marRight w:val="0"/>
                      <w:marTop w:val="0"/>
                      <w:marBottom w:val="0"/>
                      <w:divBdr>
                        <w:top w:val="none" w:sz="0" w:space="0" w:color="auto"/>
                        <w:left w:val="none" w:sz="0" w:space="0" w:color="auto"/>
                        <w:bottom w:val="none" w:sz="0" w:space="0" w:color="auto"/>
                        <w:right w:val="none" w:sz="0" w:space="0" w:color="auto"/>
                      </w:divBdr>
                      <w:divsChild>
                        <w:div w:id="2097768">
                          <w:marLeft w:val="0"/>
                          <w:marRight w:val="0"/>
                          <w:marTop w:val="0"/>
                          <w:marBottom w:val="0"/>
                          <w:divBdr>
                            <w:top w:val="none" w:sz="0" w:space="0" w:color="auto"/>
                            <w:left w:val="none" w:sz="0" w:space="0" w:color="auto"/>
                            <w:bottom w:val="none" w:sz="0" w:space="0" w:color="auto"/>
                            <w:right w:val="none" w:sz="0" w:space="0" w:color="auto"/>
                          </w:divBdr>
                          <w:divsChild>
                            <w:div w:id="90387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293417">
      <w:bodyDiv w:val="1"/>
      <w:marLeft w:val="0"/>
      <w:marRight w:val="0"/>
      <w:marTop w:val="0"/>
      <w:marBottom w:val="0"/>
      <w:divBdr>
        <w:top w:val="none" w:sz="0" w:space="0" w:color="auto"/>
        <w:left w:val="none" w:sz="0" w:space="0" w:color="auto"/>
        <w:bottom w:val="none" w:sz="0" w:space="0" w:color="auto"/>
        <w:right w:val="none" w:sz="0" w:space="0" w:color="auto"/>
      </w:divBdr>
    </w:div>
    <w:div w:id="1182235895">
      <w:bodyDiv w:val="1"/>
      <w:marLeft w:val="0"/>
      <w:marRight w:val="0"/>
      <w:marTop w:val="0"/>
      <w:marBottom w:val="0"/>
      <w:divBdr>
        <w:top w:val="none" w:sz="0" w:space="0" w:color="auto"/>
        <w:left w:val="none" w:sz="0" w:space="0" w:color="auto"/>
        <w:bottom w:val="none" w:sz="0" w:space="0" w:color="auto"/>
        <w:right w:val="none" w:sz="0" w:space="0" w:color="auto"/>
      </w:divBdr>
    </w:div>
    <w:div w:id="1624072091">
      <w:bodyDiv w:val="1"/>
      <w:marLeft w:val="0"/>
      <w:marRight w:val="0"/>
      <w:marTop w:val="0"/>
      <w:marBottom w:val="0"/>
      <w:divBdr>
        <w:top w:val="none" w:sz="0" w:space="0" w:color="auto"/>
        <w:left w:val="none" w:sz="0" w:space="0" w:color="auto"/>
        <w:bottom w:val="none" w:sz="0" w:space="0" w:color="auto"/>
        <w:right w:val="none" w:sz="0" w:space="0" w:color="auto"/>
      </w:divBdr>
      <w:divsChild>
        <w:div w:id="624651946">
          <w:marLeft w:val="0"/>
          <w:marRight w:val="0"/>
          <w:marTop w:val="0"/>
          <w:marBottom w:val="0"/>
          <w:divBdr>
            <w:top w:val="none" w:sz="0" w:space="0" w:color="auto"/>
            <w:left w:val="none" w:sz="0" w:space="0" w:color="auto"/>
            <w:bottom w:val="none" w:sz="0" w:space="0" w:color="auto"/>
            <w:right w:val="none" w:sz="0" w:space="0" w:color="auto"/>
          </w:divBdr>
          <w:divsChild>
            <w:div w:id="1784759969">
              <w:marLeft w:val="0"/>
              <w:marRight w:val="0"/>
              <w:marTop w:val="0"/>
              <w:marBottom w:val="0"/>
              <w:divBdr>
                <w:top w:val="none" w:sz="0" w:space="0" w:color="auto"/>
                <w:left w:val="none" w:sz="0" w:space="0" w:color="auto"/>
                <w:bottom w:val="none" w:sz="0" w:space="0" w:color="auto"/>
                <w:right w:val="none" w:sz="0" w:space="0" w:color="auto"/>
              </w:divBdr>
              <w:divsChild>
                <w:div w:id="315457137">
                  <w:marLeft w:val="0"/>
                  <w:marRight w:val="0"/>
                  <w:marTop w:val="0"/>
                  <w:marBottom w:val="0"/>
                  <w:divBdr>
                    <w:top w:val="none" w:sz="0" w:space="0" w:color="auto"/>
                    <w:left w:val="none" w:sz="0" w:space="0" w:color="auto"/>
                    <w:bottom w:val="none" w:sz="0" w:space="0" w:color="auto"/>
                    <w:right w:val="none" w:sz="0" w:space="0" w:color="auto"/>
                  </w:divBdr>
                  <w:divsChild>
                    <w:div w:id="1343167834">
                      <w:marLeft w:val="0"/>
                      <w:marRight w:val="0"/>
                      <w:marTop w:val="0"/>
                      <w:marBottom w:val="0"/>
                      <w:divBdr>
                        <w:top w:val="none" w:sz="0" w:space="0" w:color="auto"/>
                        <w:left w:val="none" w:sz="0" w:space="0" w:color="auto"/>
                        <w:bottom w:val="none" w:sz="0" w:space="0" w:color="auto"/>
                        <w:right w:val="none" w:sz="0" w:space="0" w:color="auto"/>
                      </w:divBdr>
                      <w:divsChild>
                        <w:div w:id="1999916370">
                          <w:marLeft w:val="0"/>
                          <w:marRight w:val="0"/>
                          <w:marTop w:val="0"/>
                          <w:marBottom w:val="0"/>
                          <w:divBdr>
                            <w:top w:val="none" w:sz="0" w:space="0" w:color="auto"/>
                            <w:left w:val="none" w:sz="0" w:space="0" w:color="auto"/>
                            <w:bottom w:val="none" w:sz="0" w:space="0" w:color="auto"/>
                            <w:right w:val="none" w:sz="0" w:space="0" w:color="auto"/>
                          </w:divBdr>
                          <w:divsChild>
                            <w:div w:id="184794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388898">
      <w:bodyDiv w:val="1"/>
      <w:marLeft w:val="0"/>
      <w:marRight w:val="0"/>
      <w:marTop w:val="0"/>
      <w:marBottom w:val="0"/>
      <w:divBdr>
        <w:top w:val="none" w:sz="0" w:space="0" w:color="auto"/>
        <w:left w:val="none" w:sz="0" w:space="0" w:color="auto"/>
        <w:bottom w:val="none" w:sz="0" w:space="0" w:color="auto"/>
        <w:right w:val="none" w:sz="0" w:space="0" w:color="auto"/>
      </w:divBdr>
    </w:div>
    <w:div w:id="1686203835">
      <w:bodyDiv w:val="1"/>
      <w:marLeft w:val="0"/>
      <w:marRight w:val="0"/>
      <w:marTop w:val="0"/>
      <w:marBottom w:val="0"/>
      <w:divBdr>
        <w:top w:val="none" w:sz="0" w:space="0" w:color="auto"/>
        <w:left w:val="none" w:sz="0" w:space="0" w:color="auto"/>
        <w:bottom w:val="none" w:sz="0" w:space="0" w:color="auto"/>
        <w:right w:val="none" w:sz="0" w:space="0" w:color="auto"/>
      </w:divBdr>
    </w:div>
    <w:div w:id="1744058995">
      <w:bodyDiv w:val="1"/>
      <w:marLeft w:val="0"/>
      <w:marRight w:val="0"/>
      <w:marTop w:val="0"/>
      <w:marBottom w:val="0"/>
      <w:divBdr>
        <w:top w:val="none" w:sz="0" w:space="0" w:color="auto"/>
        <w:left w:val="none" w:sz="0" w:space="0" w:color="auto"/>
        <w:bottom w:val="none" w:sz="0" w:space="0" w:color="auto"/>
        <w:right w:val="none" w:sz="0" w:space="0" w:color="auto"/>
      </w:divBdr>
      <w:divsChild>
        <w:div w:id="529299452">
          <w:marLeft w:val="0"/>
          <w:marRight w:val="0"/>
          <w:marTop w:val="100"/>
          <w:marBottom w:val="0"/>
          <w:divBdr>
            <w:top w:val="none" w:sz="0" w:space="0" w:color="auto"/>
            <w:left w:val="none" w:sz="0" w:space="0" w:color="auto"/>
            <w:bottom w:val="none" w:sz="0" w:space="0" w:color="auto"/>
            <w:right w:val="none" w:sz="0" w:space="0" w:color="auto"/>
          </w:divBdr>
          <w:divsChild>
            <w:div w:id="1995261290">
              <w:marLeft w:val="0"/>
              <w:marRight w:val="0"/>
              <w:marTop w:val="0"/>
              <w:marBottom w:val="0"/>
              <w:divBdr>
                <w:top w:val="none" w:sz="0" w:space="0" w:color="auto"/>
                <w:left w:val="none" w:sz="0" w:space="0" w:color="auto"/>
                <w:bottom w:val="none" w:sz="0" w:space="0" w:color="auto"/>
                <w:right w:val="none" w:sz="0" w:space="0" w:color="auto"/>
              </w:divBdr>
            </w:div>
          </w:divsChild>
        </w:div>
        <w:div w:id="353120643">
          <w:marLeft w:val="0"/>
          <w:marRight w:val="0"/>
          <w:marTop w:val="0"/>
          <w:marBottom w:val="0"/>
          <w:divBdr>
            <w:top w:val="none" w:sz="0" w:space="0" w:color="auto"/>
            <w:left w:val="none" w:sz="0" w:space="0" w:color="auto"/>
            <w:bottom w:val="none" w:sz="0" w:space="0" w:color="auto"/>
            <w:right w:val="none" w:sz="0" w:space="0" w:color="auto"/>
          </w:divBdr>
          <w:divsChild>
            <w:div w:id="983654181">
              <w:marLeft w:val="0"/>
              <w:marRight w:val="0"/>
              <w:marTop w:val="0"/>
              <w:marBottom w:val="0"/>
              <w:divBdr>
                <w:top w:val="none" w:sz="0" w:space="0" w:color="auto"/>
                <w:left w:val="none" w:sz="0" w:space="0" w:color="auto"/>
                <w:bottom w:val="single" w:sz="6" w:space="0" w:color="E6E6E6"/>
                <w:right w:val="none" w:sz="0" w:space="0" w:color="auto"/>
              </w:divBdr>
            </w:div>
            <w:div w:id="627707470">
              <w:marLeft w:val="0"/>
              <w:marRight w:val="0"/>
              <w:marTop w:val="0"/>
              <w:marBottom w:val="0"/>
              <w:divBdr>
                <w:top w:val="none" w:sz="0" w:space="0" w:color="auto"/>
                <w:left w:val="none" w:sz="0" w:space="0" w:color="auto"/>
                <w:bottom w:val="none" w:sz="0" w:space="0" w:color="auto"/>
                <w:right w:val="none" w:sz="0" w:space="0" w:color="auto"/>
              </w:divBdr>
              <w:divsChild>
                <w:div w:id="161969975">
                  <w:marLeft w:val="0"/>
                  <w:marRight w:val="0"/>
                  <w:marTop w:val="0"/>
                  <w:marBottom w:val="0"/>
                  <w:divBdr>
                    <w:top w:val="none" w:sz="0" w:space="0" w:color="auto"/>
                    <w:left w:val="none" w:sz="0" w:space="0" w:color="auto"/>
                    <w:bottom w:val="none" w:sz="0" w:space="0" w:color="auto"/>
                    <w:right w:val="none" w:sz="0" w:space="0" w:color="auto"/>
                  </w:divBdr>
                  <w:divsChild>
                    <w:div w:id="633415930">
                      <w:marLeft w:val="0"/>
                      <w:marRight w:val="0"/>
                      <w:marTop w:val="150"/>
                      <w:marBottom w:val="0"/>
                      <w:divBdr>
                        <w:top w:val="none" w:sz="0" w:space="0" w:color="auto"/>
                        <w:left w:val="none" w:sz="0" w:space="0" w:color="auto"/>
                        <w:bottom w:val="none" w:sz="0" w:space="0" w:color="auto"/>
                        <w:right w:val="none" w:sz="0" w:space="0" w:color="auto"/>
                      </w:divBdr>
                      <w:divsChild>
                        <w:div w:id="1159421357">
                          <w:marLeft w:val="0"/>
                          <w:marRight w:val="0"/>
                          <w:marTop w:val="0"/>
                          <w:marBottom w:val="0"/>
                          <w:divBdr>
                            <w:top w:val="none" w:sz="0" w:space="0" w:color="auto"/>
                            <w:left w:val="none" w:sz="0" w:space="0" w:color="auto"/>
                            <w:bottom w:val="none" w:sz="0" w:space="0" w:color="auto"/>
                            <w:right w:val="none" w:sz="0" w:space="0" w:color="auto"/>
                          </w:divBdr>
                          <w:divsChild>
                            <w:div w:id="1053040810">
                              <w:marLeft w:val="0"/>
                              <w:marRight w:val="0"/>
                              <w:marTop w:val="0"/>
                              <w:marBottom w:val="0"/>
                              <w:divBdr>
                                <w:top w:val="none" w:sz="0" w:space="0" w:color="auto"/>
                                <w:left w:val="none" w:sz="0" w:space="0" w:color="auto"/>
                                <w:bottom w:val="single" w:sz="6" w:space="4" w:color="DDDDDD"/>
                                <w:right w:val="none" w:sz="0" w:space="0" w:color="auto"/>
                              </w:divBdr>
                            </w:div>
                            <w:div w:id="409272720">
                              <w:marLeft w:val="0"/>
                              <w:marRight w:val="0"/>
                              <w:marTop w:val="0"/>
                              <w:marBottom w:val="0"/>
                              <w:divBdr>
                                <w:top w:val="none" w:sz="0" w:space="0" w:color="auto"/>
                                <w:left w:val="none" w:sz="0" w:space="0" w:color="auto"/>
                                <w:bottom w:val="single" w:sz="6" w:space="4" w:color="DDDDDD"/>
                                <w:right w:val="none" w:sz="0" w:space="0" w:color="auto"/>
                              </w:divBdr>
                            </w:div>
                            <w:div w:id="1566069109">
                              <w:marLeft w:val="0"/>
                              <w:marRight w:val="0"/>
                              <w:marTop w:val="0"/>
                              <w:marBottom w:val="0"/>
                              <w:divBdr>
                                <w:top w:val="none" w:sz="0" w:space="0" w:color="auto"/>
                                <w:left w:val="none" w:sz="0" w:space="0" w:color="auto"/>
                                <w:bottom w:val="single" w:sz="6" w:space="4" w:color="DDDDDD"/>
                                <w:right w:val="none" w:sz="0" w:space="0" w:color="auto"/>
                              </w:divBdr>
                            </w:div>
                            <w:div w:id="108204691">
                              <w:marLeft w:val="0"/>
                              <w:marRight w:val="0"/>
                              <w:marTop w:val="0"/>
                              <w:marBottom w:val="0"/>
                              <w:divBdr>
                                <w:top w:val="none" w:sz="0" w:space="0" w:color="auto"/>
                                <w:left w:val="none" w:sz="0" w:space="0" w:color="auto"/>
                                <w:bottom w:val="single" w:sz="6" w:space="4" w:color="DDDDDD"/>
                                <w:right w:val="none" w:sz="0" w:space="0" w:color="auto"/>
                              </w:divBdr>
                            </w:div>
                            <w:div w:id="452674852">
                              <w:marLeft w:val="0"/>
                              <w:marRight w:val="0"/>
                              <w:marTop w:val="0"/>
                              <w:marBottom w:val="0"/>
                              <w:divBdr>
                                <w:top w:val="none" w:sz="0" w:space="0" w:color="auto"/>
                                <w:left w:val="none" w:sz="0" w:space="0" w:color="auto"/>
                                <w:bottom w:val="single" w:sz="6" w:space="4" w:color="DDDDDD"/>
                                <w:right w:val="none" w:sz="0" w:space="0" w:color="auto"/>
                              </w:divBdr>
                            </w:div>
                            <w:div w:id="566769523">
                              <w:marLeft w:val="0"/>
                              <w:marRight w:val="0"/>
                              <w:marTop w:val="0"/>
                              <w:marBottom w:val="0"/>
                              <w:divBdr>
                                <w:top w:val="none" w:sz="0" w:space="0" w:color="auto"/>
                                <w:left w:val="none" w:sz="0" w:space="0" w:color="auto"/>
                                <w:bottom w:val="single" w:sz="6" w:space="4" w:color="DDDDDD"/>
                                <w:right w:val="none" w:sz="0" w:space="0" w:color="auto"/>
                              </w:divBdr>
                            </w:div>
                            <w:div w:id="1381245095">
                              <w:marLeft w:val="0"/>
                              <w:marRight w:val="0"/>
                              <w:marTop w:val="0"/>
                              <w:marBottom w:val="0"/>
                              <w:divBdr>
                                <w:top w:val="none" w:sz="0" w:space="0" w:color="auto"/>
                                <w:left w:val="none" w:sz="0" w:space="0" w:color="auto"/>
                                <w:bottom w:val="none" w:sz="0" w:space="0" w:color="auto"/>
                                <w:right w:val="none" w:sz="0" w:space="0" w:color="auto"/>
                              </w:divBdr>
                            </w:div>
                          </w:divsChild>
                        </w:div>
                        <w:div w:id="2058428339">
                          <w:marLeft w:val="0"/>
                          <w:marRight w:val="0"/>
                          <w:marTop w:val="0"/>
                          <w:marBottom w:val="0"/>
                          <w:divBdr>
                            <w:top w:val="none" w:sz="0" w:space="0" w:color="auto"/>
                            <w:left w:val="none" w:sz="0" w:space="0" w:color="auto"/>
                            <w:bottom w:val="none" w:sz="0" w:space="0" w:color="auto"/>
                            <w:right w:val="none" w:sz="0" w:space="0" w:color="auto"/>
                          </w:divBdr>
                          <w:divsChild>
                            <w:div w:id="80886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792233">
              <w:marLeft w:val="0"/>
              <w:marRight w:val="0"/>
              <w:marTop w:val="0"/>
              <w:marBottom w:val="0"/>
              <w:divBdr>
                <w:top w:val="single" w:sz="6" w:space="12" w:color="DDDDDD"/>
                <w:left w:val="none" w:sz="0" w:space="0" w:color="auto"/>
                <w:bottom w:val="none" w:sz="0" w:space="0" w:color="auto"/>
                <w:right w:val="none" w:sz="0" w:space="0" w:color="auto"/>
              </w:divBdr>
            </w:div>
          </w:divsChild>
        </w:div>
        <w:div w:id="579826805">
          <w:marLeft w:val="0"/>
          <w:marRight w:val="0"/>
          <w:marTop w:val="100"/>
          <w:marBottom w:val="100"/>
          <w:divBdr>
            <w:top w:val="none" w:sz="0" w:space="0" w:color="auto"/>
            <w:left w:val="none" w:sz="0" w:space="0" w:color="auto"/>
            <w:bottom w:val="none" w:sz="0" w:space="0" w:color="auto"/>
            <w:right w:val="none" w:sz="0" w:space="0" w:color="auto"/>
          </w:divBdr>
          <w:divsChild>
            <w:div w:id="1215970236">
              <w:marLeft w:val="0"/>
              <w:marRight w:val="0"/>
              <w:marTop w:val="0"/>
              <w:marBottom w:val="0"/>
              <w:divBdr>
                <w:top w:val="none" w:sz="0" w:space="0" w:color="auto"/>
                <w:left w:val="none" w:sz="0" w:space="0" w:color="auto"/>
                <w:bottom w:val="none" w:sz="0" w:space="0" w:color="auto"/>
                <w:right w:val="none" w:sz="0" w:space="0" w:color="auto"/>
              </w:divBdr>
              <w:divsChild>
                <w:div w:id="235167085">
                  <w:marLeft w:val="0"/>
                  <w:marRight w:val="0"/>
                  <w:marTop w:val="0"/>
                  <w:marBottom w:val="180"/>
                  <w:divBdr>
                    <w:top w:val="none" w:sz="0" w:space="0" w:color="auto"/>
                    <w:left w:val="none" w:sz="0" w:space="0" w:color="auto"/>
                    <w:bottom w:val="none" w:sz="0" w:space="0" w:color="auto"/>
                    <w:right w:val="none" w:sz="0" w:space="0" w:color="auto"/>
                  </w:divBdr>
                </w:div>
                <w:div w:id="320235352">
                  <w:marLeft w:val="0"/>
                  <w:marRight w:val="0"/>
                  <w:marTop w:val="0"/>
                  <w:marBottom w:val="0"/>
                  <w:divBdr>
                    <w:top w:val="none" w:sz="0" w:space="0" w:color="auto"/>
                    <w:left w:val="none" w:sz="0" w:space="0" w:color="auto"/>
                    <w:bottom w:val="none" w:sz="0" w:space="0" w:color="auto"/>
                    <w:right w:val="none" w:sz="0" w:space="0" w:color="auto"/>
                  </w:divBdr>
                  <w:divsChild>
                    <w:div w:id="1142042258">
                      <w:marLeft w:val="0"/>
                      <w:marRight w:val="0"/>
                      <w:marTop w:val="0"/>
                      <w:marBottom w:val="240"/>
                      <w:divBdr>
                        <w:top w:val="none" w:sz="0" w:space="0" w:color="auto"/>
                        <w:left w:val="none" w:sz="0" w:space="0" w:color="auto"/>
                        <w:bottom w:val="none" w:sz="0" w:space="0" w:color="auto"/>
                        <w:right w:val="none" w:sz="0" w:space="0" w:color="auto"/>
                      </w:divBdr>
                    </w:div>
                    <w:div w:id="229461432">
                      <w:marLeft w:val="0"/>
                      <w:marRight w:val="0"/>
                      <w:marTop w:val="0"/>
                      <w:marBottom w:val="120"/>
                      <w:divBdr>
                        <w:top w:val="none" w:sz="0" w:space="0" w:color="auto"/>
                        <w:left w:val="none" w:sz="0" w:space="0" w:color="auto"/>
                        <w:bottom w:val="none" w:sz="0" w:space="0" w:color="auto"/>
                        <w:right w:val="none" w:sz="0" w:space="0" w:color="auto"/>
                      </w:divBdr>
                      <w:divsChild>
                        <w:div w:id="845905492">
                          <w:marLeft w:val="0"/>
                          <w:marRight w:val="0"/>
                          <w:marTop w:val="0"/>
                          <w:marBottom w:val="120"/>
                          <w:divBdr>
                            <w:top w:val="none" w:sz="0" w:space="0" w:color="auto"/>
                            <w:left w:val="none" w:sz="0" w:space="0" w:color="auto"/>
                            <w:bottom w:val="none" w:sz="0" w:space="0" w:color="auto"/>
                            <w:right w:val="none" w:sz="0" w:space="0" w:color="auto"/>
                          </w:divBdr>
                        </w:div>
                      </w:divsChild>
                    </w:div>
                    <w:div w:id="111285504">
                      <w:marLeft w:val="0"/>
                      <w:marRight w:val="0"/>
                      <w:marTop w:val="0"/>
                      <w:marBottom w:val="240"/>
                      <w:divBdr>
                        <w:top w:val="none" w:sz="0" w:space="0" w:color="auto"/>
                        <w:left w:val="none" w:sz="0" w:space="0" w:color="auto"/>
                        <w:bottom w:val="none" w:sz="0" w:space="0" w:color="auto"/>
                        <w:right w:val="none" w:sz="0" w:space="0" w:color="auto"/>
                      </w:divBdr>
                      <w:divsChild>
                        <w:div w:id="565258636">
                          <w:marLeft w:val="0"/>
                          <w:marRight w:val="0"/>
                          <w:marTop w:val="100"/>
                          <w:marBottom w:val="100"/>
                          <w:divBdr>
                            <w:top w:val="none" w:sz="0" w:space="0" w:color="auto"/>
                            <w:left w:val="none" w:sz="0" w:space="0" w:color="auto"/>
                            <w:bottom w:val="none" w:sz="0" w:space="0" w:color="auto"/>
                            <w:right w:val="none" w:sz="0" w:space="0" w:color="auto"/>
                          </w:divBdr>
                          <w:divsChild>
                            <w:div w:id="601259081">
                              <w:marLeft w:val="0"/>
                              <w:marRight w:val="0"/>
                              <w:marTop w:val="0"/>
                              <w:marBottom w:val="0"/>
                              <w:divBdr>
                                <w:top w:val="none" w:sz="0" w:space="0" w:color="auto"/>
                                <w:left w:val="none" w:sz="0" w:space="0" w:color="auto"/>
                                <w:bottom w:val="none" w:sz="0" w:space="0" w:color="auto"/>
                                <w:right w:val="none" w:sz="0" w:space="0" w:color="auto"/>
                              </w:divBdr>
                              <w:divsChild>
                                <w:div w:id="197605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913626">
                      <w:marLeft w:val="0"/>
                      <w:marRight w:val="0"/>
                      <w:marTop w:val="0"/>
                      <w:marBottom w:val="360"/>
                      <w:divBdr>
                        <w:top w:val="none" w:sz="0" w:space="0" w:color="auto"/>
                        <w:left w:val="none" w:sz="0" w:space="0" w:color="auto"/>
                        <w:bottom w:val="none" w:sz="0" w:space="0" w:color="auto"/>
                        <w:right w:val="none" w:sz="0" w:space="0" w:color="auto"/>
                      </w:divBdr>
                      <w:divsChild>
                        <w:div w:id="882058063">
                          <w:marLeft w:val="0"/>
                          <w:marRight w:val="0"/>
                          <w:marTop w:val="0"/>
                          <w:marBottom w:val="0"/>
                          <w:divBdr>
                            <w:top w:val="none" w:sz="0" w:space="0" w:color="auto"/>
                            <w:left w:val="none" w:sz="0" w:space="0" w:color="auto"/>
                            <w:bottom w:val="none" w:sz="0" w:space="0" w:color="auto"/>
                            <w:right w:val="none" w:sz="0" w:space="0" w:color="auto"/>
                          </w:divBdr>
                          <w:divsChild>
                            <w:div w:id="1037462820">
                              <w:marLeft w:val="0"/>
                              <w:marRight w:val="0"/>
                              <w:marTop w:val="0"/>
                              <w:marBottom w:val="180"/>
                              <w:divBdr>
                                <w:top w:val="dashed" w:sz="6" w:space="5" w:color="FDC689"/>
                                <w:left w:val="dashed" w:sz="6" w:space="12" w:color="FDC689"/>
                                <w:bottom w:val="dashed" w:sz="6" w:space="5" w:color="FDC689"/>
                                <w:right w:val="dashed" w:sz="6" w:space="12" w:color="FDC689"/>
                              </w:divBdr>
                            </w:div>
                            <w:div w:id="719088469">
                              <w:marLeft w:val="0"/>
                              <w:marRight w:val="0"/>
                              <w:marTop w:val="0"/>
                              <w:marBottom w:val="0"/>
                              <w:divBdr>
                                <w:top w:val="none" w:sz="0" w:space="0" w:color="auto"/>
                                <w:left w:val="none" w:sz="0" w:space="0" w:color="auto"/>
                                <w:bottom w:val="single" w:sz="6" w:space="12" w:color="DDDDDD"/>
                                <w:right w:val="none" w:sz="0" w:space="0" w:color="auto"/>
                              </w:divBdr>
                              <w:divsChild>
                                <w:div w:id="362097892">
                                  <w:marLeft w:val="0"/>
                                  <w:marRight w:val="240"/>
                                  <w:marTop w:val="0"/>
                                  <w:marBottom w:val="0"/>
                                  <w:divBdr>
                                    <w:top w:val="none" w:sz="0" w:space="0" w:color="auto"/>
                                    <w:left w:val="none" w:sz="0" w:space="0" w:color="auto"/>
                                    <w:bottom w:val="none" w:sz="0" w:space="0" w:color="auto"/>
                                    <w:right w:val="none" w:sz="0" w:space="0" w:color="auto"/>
                                  </w:divBdr>
                                </w:div>
                              </w:divsChild>
                            </w:div>
                            <w:div w:id="332949472">
                              <w:marLeft w:val="0"/>
                              <w:marRight w:val="0"/>
                              <w:marTop w:val="0"/>
                              <w:marBottom w:val="0"/>
                              <w:divBdr>
                                <w:top w:val="none" w:sz="0" w:space="0" w:color="auto"/>
                                <w:left w:val="none" w:sz="0" w:space="0" w:color="auto"/>
                                <w:bottom w:val="none" w:sz="0" w:space="0" w:color="auto"/>
                                <w:right w:val="none" w:sz="0" w:space="0" w:color="auto"/>
                              </w:divBdr>
                              <w:divsChild>
                                <w:div w:id="922302328">
                                  <w:marLeft w:val="0"/>
                                  <w:marRight w:val="0"/>
                                  <w:marTop w:val="0"/>
                                  <w:marBottom w:val="0"/>
                                  <w:divBdr>
                                    <w:top w:val="none" w:sz="0" w:space="0" w:color="auto"/>
                                    <w:left w:val="none" w:sz="0" w:space="0" w:color="auto"/>
                                    <w:bottom w:val="none" w:sz="0" w:space="0" w:color="auto"/>
                                    <w:right w:val="none" w:sz="0" w:space="0" w:color="auto"/>
                                  </w:divBdr>
                                  <w:divsChild>
                                    <w:div w:id="1524709164">
                                      <w:marLeft w:val="0"/>
                                      <w:marRight w:val="0"/>
                                      <w:marTop w:val="0"/>
                                      <w:marBottom w:val="0"/>
                                      <w:divBdr>
                                        <w:top w:val="none" w:sz="0" w:space="0" w:color="auto"/>
                                        <w:left w:val="none" w:sz="0" w:space="0" w:color="auto"/>
                                        <w:bottom w:val="none" w:sz="0" w:space="0" w:color="auto"/>
                                        <w:right w:val="none" w:sz="0" w:space="0" w:color="auto"/>
                                      </w:divBdr>
                                      <w:divsChild>
                                        <w:div w:id="1804888097">
                                          <w:marLeft w:val="0"/>
                                          <w:marRight w:val="0"/>
                                          <w:marTop w:val="0"/>
                                          <w:marBottom w:val="0"/>
                                          <w:divBdr>
                                            <w:top w:val="none" w:sz="0" w:space="0" w:color="auto"/>
                                            <w:left w:val="none" w:sz="0" w:space="0" w:color="auto"/>
                                            <w:bottom w:val="none" w:sz="0" w:space="0" w:color="auto"/>
                                            <w:right w:val="none" w:sz="0" w:space="0" w:color="auto"/>
                                          </w:divBdr>
                                          <w:divsChild>
                                            <w:div w:id="1257667475">
                                              <w:marLeft w:val="0"/>
                                              <w:marRight w:val="0"/>
                                              <w:marTop w:val="0"/>
                                              <w:marBottom w:val="0"/>
                                              <w:divBdr>
                                                <w:top w:val="none" w:sz="0" w:space="0" w:color="auto"/>
                                                <w:left w:val="none" w:sz="0" w:space="0" w:color="auto"/>
                                                <w:bottom w:val="none" w:sz="0" w:space="0" w:color="auto"/>
                                                <w:right w:val="none" w:sz="0" w:space="0" w:color="auto"/>
                                              </w:divBdr>
                                            </w:div>
                                            <w:div w:id="174760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122699">
                                  <w:marLeft w:val="0"/>
                                  <w:marRight w:val="0"/>
                                  <w:marTop w:val="0"/>
                                  <w:marBottom w:val="0"/>
                                  <w:divBdr>
                                    <w:top w:val="none" w:sz="0" w:space="0" w:color="auto"/>
                                    <w:left w:val="none" w:sz="0" w:space="0" w:color="auto"/>
                                    <w:bottom w:val="none" w:sz="0" w:space="0" w:color="auto"/>
                                    <w:right w:val="none" w:sz="0" w:space="0" w:color="auto"/>
                                  </w:divBdr>
                                  <w:divsChild>
                                    <w:div w:id="1058168981">
                                      <w:marLeft w:val="0"/>
                                      <w:marRight w:val="0"/>
                                      <w:marTop w:val="120"/>
                                      <w:marBottom w:val="120"/>
                                      <w:divBdr>
                                        <w:top w:val="none" w:sz="0" w:space="0" w:color="auto"/>
                                        <w:left w:val="none" w:sz="0" w:space="0" w:color="auto"/>
                                        <w:bottom w:val="none" w:sz="0" w:space="0" w:color="auto"/>
                                        <w:right w:val="none" w:sz="0" w:space="0" w:color="auto"/>
                                      </w:divBdr>
                                      <w:divsChild>
                                        <w:div w:id="856776722">
                                          <w:marLeft w:val="0"/>
                                          <w:marRight w:val="0"/>
                                          <w:marTop w:val="0"/>
                                          <w:marBottom w:val="0"/>
                                          <w:divBdr>
                                            <w:top w:val="none" w:sz="0" w:space="0" w:color="auto"/>
                                            <w:left w:val="none" w:sz="0" w:space="0" w:color="auto"/>
                                            <w:bottom w:val="none" w:sz="0" w:space="0" w:color="auto"/>
                                            <w:right w:val="none" w:sz="0" w:space="0" w:color="auto"/>
                                          </w:divBdr>
                                        </w:div>
                                      </w:divsChild>
                                    </w:div>
                                    <w:div w:id="1868250327">
                                      <w:marLeft w:val="0"/>
                                      <w:marRight w:val="0"/>
                                      <w:marTop w:val="120"/>
                                      <w:marBottom w:val="120"/>
                                      <w:divBdr>
                                        <w:top w:val="none" w:sz="0" w:space="0" w:color="auto"/>
                                        <w:left w:val="none" w:sz="0" w:space="0" w:color="auto"/>
                                        <w:bottom w:val="none" w:sz="0" w:space="0" w:color="auto"/>
                                        <w:right w:val="none" w:sz="0" w:space="0" w:color="auto"/>
                                      </w:divBdr>
                                    </w:div>
                                    <w:div w:id="613250507">
                                      <w:marLeft w:val="0"/>
                                      <w:marRight w:val="0"/>
                                      <w:marTop w:val="120"/>
                                      <w:marBottom w:val="120"/>
                                      <w:divBdr>
                                        <w:top w:val="none" w:sz="0" w:space="0" w:color="auto"/>
                                        <w:left w:val="none" w:sz="0" w:space="0" w:color="auto"/>
                                        <w:bottom w:val="none" w:sz="0" w:space="0" w:color="auto"/>
                                        <w:right w:val="none" w:sz="0" w:space="0" w:color="auto"/>
                                      </w:divBdr>
                                    </w:div>
                                    <w:div w:id="340160341">
                                      <w:marLeft w:val="0"/>
                                      <w:marRight w:val="0"/>
                                      <w:marTop w:val="120"/>
                                      <w:marBottom w:val="120"/>
                                      <w:divBdr>
                                        <w:top w:val="none" w:sz="0" w:space="0" w:color="auto"/>
                                        <w:left w:val="none" w:sz="0" w:space="0" w:color="auto"/>
                                        <w:bottom w:val="none" w:sz="0" w:space="0" w:color="auto"/>
                                        <w:right w:val="none" w:sz="0" w:space="0" w:color="auto"/>
                                      </w:divBdr>
                                    </w:div>
                                    <w:div w:id="1161656207">
                                      <w:marLeft w:val="0"/>
                                      <w:marRight w:val="0"/>
                                      <w:marTop w:val="120"/>
                                      <w:marBottom w:val="120"/>
                                      <w:divBdr>
                                        <w:top w:val="none" w:sz="0" w:space="0" w:color="auto"/>
                                        <w:left w:val="none" w:sz="0" w:space="0" w:color="auto"/>
                                        <w:bottom w:val="none" w:sz="0" w:space="0" w:color="auto"/>
                                        <w:right w:val="none" w:sz="0" w:space="0" w:color="auto"/>
                                      </w:divBdr>
                                    </w:div>
                                    <w:div w:id="1230312315">
                                      <w:marLeft w:val="0"/>
                                      <w:marRight w:val="0"/>
                                      <w:marTop w:val="120"/>
                                      <w:marBottom w:val="120"/>
                                      <w:divBdr>
                                        <w:top w:val="none" w:sz="0" w:space="0" w:color="auto"/>
                                        <w:left w:val="none" w:sz="0" w:space="0" w:color="auto"/>
                                        <w:bottom w:val="none" w:sz="0" w:space="0" w:color="auto"/>
                                        <w:right w:val="none" w:sz="0" w:space="0" w:color="auto"/>
                                      </w:divBdr>
                                    </w:div>
                                    <w:div w:id="1762986356">
                                      <w:marLeft w:val="0"/>
                                      <w:marRight w:val="0"/>
                                      <w:marTop w:val="120"/>
                                      <w:marBottom w:val="120"/>
                                      <w:divBdr>
                                        <w:top w:val="none" w:sz="0" w:space="0" w:color="auto"/>
                                        <w:left w:val="none" w:sz="0" w:space="0" w:color="auto"/>
                                        <w:bottom w:val="none" w:sz="0" w:space="0" w:color="auto"/>
                                        <w:right w:val="none" w:sz="0" w:space="0" w:color="auto"/>
                                      </w:divBdr>
                                    </w:div>
                                    <w:div w:id="694238130">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9365411">
      <w:bodyDiv w:val="1"/>
      <w:marLeft w:val="0"/>
      <w:marRight w:val="0"/>
      <w:marTop w:val="0"/>
      <w:marBottom w:val="0"/>
      <w:divBdr>
        <w:top w:val="none" w:sz="0" w:space="0" w:color="auto"/>
        <w:left w:val="none" w:sz="0" w:space="0" w:color="auto"/>
        <w:bottom w:val="none" w:sz="0" w:space="0" w:color="auto"/>
        <w:right w:val="none" w:sz="0" w:space="0" w:color="auto"/>
      </w:divBdr>
      <w:divsChild>
        <w:div w:id="890775434">
          <w:marLeft w:val="0"/>
          <w:marRight w:val="0"/>
          <w:marTop w:val="0"/>
          <w:marBottom w:val="0"/>
          <w:divBdr>
            <w:top w:val="none" w:sz="0" w:space="0" w:color="auto"/>
            <w:left w:val="none" w:sz="0" w:space="0" w:color="auto"/>
            <w:bottom w:val="none" w:sz="0" w:space="0" w:color="auto"/>
            <w:right w:val="none" w:sz="0" w:space="0" w:color="auto"/>
          </w:divBdr>
          <w:divsChild>
            <w:div w:id="872308497">
              <w:marLeft w:val="0"/>
              <w:marRight w:val="0"/>
              <w:marTop w:val="0"/>
              <w:marBottom w:val="0"/>
              <w:divBdr>
                <w:top w:val="none" w:sz="0" w:space="0" w:color="auto"/>
                <w:left w:val="none" w:sz="0" w:space="0" w:color="auto"/>
                <w:bottom w:val="none" w:sz="0" w:space="0" w:color="auto"/>
                <w:right w:val="none" w:sz="0" w:space="0" w:color="auto"/>
              </w:divBdr>
              <w:divsChild>
                <w:div w:id="71534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689367">
      <w:bodyDiv w:val="1"/>
      <w:marLeft w:val="0"/>
      <w:marRight w:val="0"/>
      <w:marTop w:val="0"/>
      <w:marBottom w:val="0"/>
      <w:divBdr>
        <w:top w:val="none" w:sz="0" w:space="0" w:color="auto"/>
        <w:left w:val="none" w:sz="0" w:space="0" w:color="auto"/>
        <w:bottom w:val="none" w:sz="0" w:space="0" w:color="auto"/>
        <w:right w:val="none" w:sz="0" w:space="0" w:color="auto"/>
      </w:divBdr>
    </w:div>
    <w:div w:id="2015261114">
      <w:bodyDiv w:val="1"/>
      <w:marLeft w:val="0"/>
      <w:marRight w:val="0"/>
      <w:marTop w:val="0"/>
      <w:marBottom w:val="0"/>
      <w:divBdr>
        <w:top w:val="none" w:sz="0" w:space="0" w:color="auto"/>
        <w:left w:val="none" w:sz="0" w:space="0" w:color="auto"/>
        <w:bottom w:val="none" w:sz="0" w:space="0" w:color="auto"/>
        <w:right w:val="none" w:sz="0" w:space="0" w:color="auto"/>
      </w:divBdr>
      <w:divsChild>
        <w:div w:id="808206192">
          <w:marLeft w:val="0"/>
          <w:marRight w:val="0"/>
          <w:marTop w:val="0"/>
          <w:marBottom w:val="0"/>
          <w:divBdr>
            <w:top w:val="none" w:sz="0" w:space="0" w:color="auto"/>
            <w:left w:val="none" w:sz="0" w:space="0" w:color="auto"/>
            <w:bottom w:val="none" w:sz="0" w:space="0" w:color="auto"/>
            <w:right w:val="none" w:sz="0" w:space="0" w:color="auto"/>
          </w:divBdr>
          <w:divsChild>
            <w:div w:id="640036682">
              <w:marLeft w:val="0"/>
              <w:marRight w:val="0"/>
              <w:marTop w:val="0"/>
              <w:marBottom w:val="0"/>
              <w:divBdr>
                <w:top w:val="none" w:sz="0" w:space="0" w:color="auto"/>
                <w:left w:val="none" w:sz="0" w:space="0" w:color="auto"/>
                <w:bottom w:val="none" w:sz="0" w:space="0" w:color="auto"/>
                <w:right w:val="none" w:sz="0" w:space="0" w:color="auto"/>
              </w:divBdr>
              <w:divsChild>
                <w:div w:id="1276522877">
                  <w:marLeft w:val="0"/>
                  <w:marRight w:val="0"/>
                  <w:marTop w:val="0"/>
                  <w:marBottom w:val="0"/>
                  <w:divBdr>
                    <w:top w:val="none" w:sz="0" w:space="0" w:color="auto"/>
                    <w:left w:val="none" w:sz="0" w:space="0" w:color="auto"/>
                    <w:bottom w:val="none" w:sz="0" w:space="0" w:color="auto"/>
                    <w:right w:val="none" w:sz="0" w:space="0" w:color="auto"/>
                  </w:divBdr>
                  <w:divsChild>
                    <w:div w:id="2108965654">
                      <w:marLeft w:val="0"/>
                      <w:marRight w:val="0"/>
                      <w:marTop w:val="0"/>
                      <w:marBottom w:val="0"/>
                      <w:divBdr>
                        <w:top w:val="none" w:sz="0" w:space="0" w:color="auto"/>
                        <w:left w:val="none" w:sz="0" w:space="0" w:color="auto"/>
                        <w:bottom w:val="none" w:sz="0" w:space="0" w:color="auto"/>
                        <w:right w:val="none" w:sz="0" w:space="0" w:color="auto"/>
                      </w:divBdr>
                      <w:divsChild>
                        <w:div w:id="1364356203">
                          <w:marLeft w:val="0"/>
                          <w:marRight w:val="0"/>
                          <w:marTop w:val="0"/>
                          <w:marBottom w:val="0"/>
                          <w:divBdr>
                            <w:top w:val="none" w:sz="0" w:space="0" w:color="auto"/>
                            <w:left w:val="none" w:sz="0" w:space="0" w:color="auto"/>
                            <w:bottom w:val="none" w:sz="0" w:space="0" w:color="auto"/>
                            <w:right w:val="none" w:sz="0" w:space="0" w:color="auto"/>
                          </w:divBdr>
                          <w:divsChild>
                            <w:div w:id="118240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74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90357-7EBA-174A-8FB9-6ED97BBAC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5</Pages>
  <Words>1429</Words>
  <Characters>8150</Characters>
  <Application>Microsoft Office Word</Application>
  <DocSecurity>0</DocSecurity>
  <Lines>67</Lines>
  <Paragraphs>19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Ngoc Le Van Truong</cp:lastModifiedBy>
  <cp:revision>52</cp:revision>
  <cp:lastPrinted>2024-12-09T01:15:00Z</cp:lastPrinted>
  <dcterms:created xsi:type="dcterms:W3CDTF">2025-03-06T07:32:00Z</dcterms:created>
  <dcterms:modified xsi:type="dcterms:W3CDTF">2025-03-14T10:01:00Z</dcterms:modified>
</cp:coreProperties>
</file>